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824D5F" w14:textId="5B60D7E5" w:rsidR="00D05736" w:rsidRPr="00B957D4" w:rsidRDefault="00E26B70" w:rsidP="00D05736">
      <w:pPr>
        <w:keepNext/>
        <w:spacing w:after="0"/>
        <w:rPr>
          <w:color w:val="00000A"/>
          <w:sz w:val="20"/>
        </w:rPr>
      </w:pPr>
      <w:r w:rsidRPr="000E3E30">
        <w:rPr>
          <w:rFonts w:ascii="Arial" w:hAnsi="Arial" w:cs="Arial"/>
          <w:noProof/>
          <w:lang w:eastAsia="pl-PL"/>
        </w:rPr>
        <w:drawing>
          <wp:inline distT="0" distB="0" distL="0" distR="0" wp14:anchorId="70ADC563" wp14:editId="557A5615">
            <wp:extent cx="5672455" cy="1312545"/>
            <wp:effectExtent l="19050" t="0" r="4445" b="0"/>
            <wp:docPr id="1" name="Obraz 1" descr="nagłówek WSP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nagłówek WSPRR"/>
                    <pic:cNvPicPr>
                      <a:picLocks noChangeAspect="1" noChangeArrowheads="1"/>
                    </pic:cNvPicPr>
                  </pic:nvPicPr>
                  <pic:blipFill>
                    <a:blip r:embed="rId7" cstate="print"/>
                    <a:srcRect/>
                    <a:stretch>
                      <a:fillRect/>
                    </a:stretch>
                  </pic:blipFill>
                  <pic:spPr bwMode="auto">
                    <a:xfrm>
                      <a:off x="0" y="0"/>
                      <a:ext cx="5672455" cy="1312545"/>
                    </a:xfrm>
                    <a:prstGeom prst="rect">
                      <a:avLst/>
                    </a:prstGeom>
                    <a:noFill/>
                    <a:ln w="9525">
                      <a:noFill/>
                      <a:miter lim="800000"/>
                      <a:headEnd/>
                      <a:tailEnd/>
                    </a:ln>
                  </pic:spPr>
                </pic:pic>
              </a:graphicData>
            </a:graphic>
          </wp:inline>
        </w:drawing>
      </w:r>
      <w:r w:rsidR="00D05736" w:rsidRPr="00B957D4">
        <w:rPr>
          <w:b/>
          <w:color w:val="00000A"/>
          <w:sz w:val="20"/>
        </w:rPr>
        <w:t xml:space="preserve">Numer sprawy: </w:t>
      </w:r>
      <w:r w:rsidR="00385CEE">
        <w:rPr>
          <w:rFonts w:asciiTheme="minorHAnsi" w:hAnsiTheme="minorHAnsi" w:cs="Arial"/>
          <w:color w:val="000000" w:themeColor="text1"/>
          <w:sz w:val="20"/>
        </w:rPr>
        <w:t>WSPR-DT/311</w:t>
      </w:r>
      <w:r w:rsidR="009C5B59">
        <w:rPr>
          <w:rFonts w:asciiTheme="minorHAnsi" w:hAnsiTheme="minorHAnsi" w:cs="Arial"/>
          <w:color w:val="000000" w:themeColor="text1"/>
          <w:sz w:val="20"/>
        </w:rPr>
        <w:t>1</w:t>
      </w:r>
      <w:r w:rsidR="00385CEE">
        <w:rPr>
          <w:rFonts w:asciiTheme="minorHAnsi" w:hAnsiTheme="minorHAnsi" w:cs="Arial"/>
          <w:color w:val="000000" w:themeColor="text1"/>
          <w:sz w:val="20"/>
        </w:rPr>
        <w:t>/</w:t>
      </w:r>
      <w:r w:rsidR="001023BB">
        <w:rPr>
          <w:rFonts w:asciiTheme="minorHAnsi" w:hAnsiTheme="minorHAnsi" w:cs="Arial"/>
          <w:color w:val="000000" w:themeColor="text1"/>
          <w:sz w:val="20"/>
        </w:rPr>
        <w:t>1</w:t>
      </w:r>
      <w:r w:rsidR="00BA663A">
        <w:rPr>
          <w:rFonts w:asciiTheme="minorHAnsi" w:hAnsiTheme="minorHAnsi" w:cs="Arial"/>
          <w:color w:val="000000" w:themeColor="text1"/>
          <w:sz w:val="20"/>
        </w:rPr>
        <w:t>2</w:t>
      </w:r>
      <w:r w:rsidR="00D05736" w:rsidRPr="00381E66">
        <w:rPr>
          <w:rFonts w:asciiTheme="minorHAnsi" w:hAnsiTheme="minorHAnsi" w:cs="Arial"/>
          <w:color w:val="000000" w:themeColor="text1"/>
          <w:sz w:val="20"/>
        </w:rPr>
        <w:t>/202</w:t>
      </w:r>
      <w:r w:rsidR="0043736E">
        <w:rPr>
          <w:rFonts w:asciiTheme="minorHAnsi" w:hAnsiTheme="minorHAnsi" w:cs="Arial"/>
          <w:color w:val="000000" w:themeColor="text1"/>
          <w:sz w:val="20"/>
        </w:rPr>
        <w:t>6</w:t>
      </w:r>
      <w:r w:rsidR="00D05736" w:rsidRPr="00381E66">
        <w:rPr>
          <w:rFonts w:ascii="Arial" w:hAnsi="Arial" w:cs="Arial"/>
          <w:color w:val="000000" w:themeColor="text1"/>
          <w:sz w:val="20"/>
        </w:rPr>
        <w:t xml:space="preserve"> </w:t>
      </w:r>
      <w:r w:rsidR="00D05736" w:rsidRPr="00381E66">
        <w:rPr>
          <w:b/>
          <w:color w:val="000000" w:themeColor="text1"/>
          <w:sz w:val="20"/>
        </w:rPr>
        <w:t xml:space="preserve"> </w:t>
      </w:r>
    </w:p>
    <w:p w14:paraId="27DF0BFB" w14:textId="77777777" w:rsidR="00D05736" w:rsidRDefault="00D05736" w:rsidP="00D05736">
      <w:pPr>
        <w:spacing w:after="0"/>
        <w:rPr>
          <w:b/>
          <w:color w:val="FF0000"/>
        </w:rPr>
      </w:pPr>
    </w:p>
    <w:p w14:paraId="32DB6730" w14:textId="77777777" w:rsidR="00D05736" w:rsidRDefault="00D05736" w:rsidP="00D05736">
      <w:pPr>
        <w:spacing w:after="0"/>
        <w:jc w:val="both"/>
        <w:rPr>
          <w:sz w:val="32"/>
          <w:szCs w:val="32"/>
        </w:rPr>
      </w:pPr>
    </w:p>
    <w:p w14:paraId="26126F76" w14:textId="77777777" w:rsidR="00D05736" w:rsidRDefault="00D05736" w:rsidP="00D05736">
      <w:pPr>
        <w:spacing w:after="0"/>
        <w:jc w:val="center"/>
        <w:rPr>
          <w:color w:val="FF0000"/>
          <w:sz w:val="32"/>
          <w:szCs w:val="32"/>
        </w:rPr>
      </w:pPr>
    </w:p>
    <w:p w14:paraId="2C4ABF3C" w14:textId="77777777" w:rsidR="00D05736" w:rsidRDefault="00D05736" w:rsidP="00D05736">
      <w:pPr>
        <w:spacing w:after="0"/>
        <w:jc w:val="center"/>
        <w:rPr>
          <w:color w:val="FF0000"/>
          <w:sz w:val="32"/>
          <w:szCs w:val="32"/>
        </w:rPr>
      </w:pPr>
    </w:p>
    <w:p w14:paraId="4A973192" w14:textId="77777777" w:rsidR="00385CEE" w:rsidRPr="00EE50BC" w:rsidRDefault="00385CEE" w:rsidP="00D05736">
      <w:pPr>
        <w:spacing w:after="0"/>
        <w:jc w:val="center"/>
        <w:rPr>
          <w:b/>
          <w:sz w:val="24"/>
        </w:rPr>
      </w:pPr>
      <w:r w:rsidRPr="00EE50BC">
        <w:rPr>
          <w:b/>
          <w:sz w:val="24"/>
        </w:rPr>
        <w:t xml:space="preserve">Zapytanie Ofertowe </w:t>
      </w:r>
    </w:p>
    <w:p w14:paraId="25558089" w14:textId="53A2D2CA" w:rsidR="00385CEE" w:rsidRPr="00EE50BC" w:rsidRDefault="00385CEE" w:rsidP="00D05736">
      <w:pPr>
        <w:spacing w:after="0"/>
        <w:jc w:val="center"/>
        <w:rPr>
          <w:b/>
          <w:sz w:val="24"/>
        </w:rPr>
      </w:pPr>
      <w:r w:rsidRPr="00EE50BC">
        <w:rPr>
          <w:b/>
          <w:sz w:val="24"/>
        </w:rPr>
        <w:t xml:space="preserve">poniżej </w:t>
      </w:r>
      <w:r w:rsidR="008B4C25">
        <w:rPr>
          <w:b/>
          <w:sz w:val="24"/>
        </w:rPr>
        <w:t>17</w:t>
      </w:r>
      <w:r w:rsidRPr="00EE50BC">
        <w:rPr>
          <w:b/>
          <w:sz w:val="24"/>
        </w:rPr>
        <w:t>0</w:t>
      </w:r>
      <w:r w:rsidR="00122834" w:rsidRPr="00EE50BC">
        <w:rPr>
          <w:b/>
          <w:sz w:val="24"/>
        </w:rPr>
        <w:t> </w:t>
      </w:r>
      <w:r w:rsidRPr="00EE50BC">
        <w:rPr>
          <w:b/>
          <w:sz w:val="24"/>
        </w:rPr>
        <w:t xml:space="preserve">000 zł netto </w:t>
      </w:r>
    </w:p>
    <w:p w14:paraId="5C30E115" w14:textId="77777777" w:rsidR="00122834" w:rsidRDefault="00122834" w:rsidP="00D05736">
      <w:pPr>
        <w:spacing w:after="0"/>
        <w:jc w:val="center"/>
        <w:rPr>
          <w:b/>
          <w:sz w:val="20"/>
        </w:rPr>
      </w:pPr>
    </w:p>
    <w:p w14:paraId="5A37D03F" w14:textId="77777777" w:rsidR="00D05736" w:rsidRPr="00603106" w:rsidRDefault="00D05736" w:rsidP="00D05736">
      <w:pPr>
        <w:spacing w:after="0"/>
        <w:jc w:val="center"/>
        <w:rPr>
          <w:sz w:val="20"/>
        </w:rPr>
      </w:pPr>
      <w:r w:rsidRPr="00603106">
        <w:rPr>
          <w:sz w:val="20"/>
        </w:rPr>
        <w:t>na zadanie pn.:</w:t>
      </w:r>
    </w:p>
    <w:p w14:paraId="2A3CF720" w14:textId="77777777" w:rsidR="00D05736" w:rsidRPr="000D0526" w:rsidRDefault="00D05736" w:rsidP="00D05736">
      <w:pPr>
        <w:pBdr>
          <w:top w:val="nil"/>
          <w:left w:val="nil"/>
          <w:bottom w:val="nil"/>
          <w:right w:val="nil"/>
          <w:between w:val="nil"/>
        </w:pBdr>
        <w:spacing w:after="0"/>
        <w:ind w:left="720"/>
        <w:jc w:val="center"/>
        <w:rPr>
          <w:color w:val="000000"/>
        </w:rPr>
      </w:pPr>
    </w:p>
    <w:p w14:paraId="4F01016A" w14:textId="3B5C81FB" w:rsidR="00B70D9B" w:rsidRPr="00025D0F" w:rsidRDefault="00BA663A" w:rsidP="004F493A">
      <w:pPr>
        <w:spacing w:after="0"/>
        <w:jc w:val="center"/>
        <w:rPr>
          <w:rFonts w:cs="Arial"/>
          <w:b/>
          <w:bCs/>
        </w:rPr>
      </w:pPr>
      <w:bookmarkStart w:id="0" w:name="_Hlk223943378"/>
      <w:r w:rsidRPr="00BA663A">
        <w:rPr>
          <w:b/>
          <w:bCs/>
        </w:rPr>
        <w:t>Przedmiotem niniejszej umowy jest zakup i dostawa fantoma ALS dla szkoły ratownictwa Wojewódzkiej Stacji Pogotowia Ratunkowego w Rzeszowie</w:t>
      </w:r>
    </w:p>
    <w:bookmarkEnd w:id="0"/>
    <w:p w14:paraId="021C5F7A" w14:textId="1034A740" w:rsidR="00D05736" w:rsidRPr="00025D0F" w:rsidRDefault="00385CEE" w:rsidP="004F493A">
      <w:pPr>
        <w:spacing w:after="0"/>
        <w:jc w:val="center"/>
        <w:rPr>
          <w:b/>
          <w:bCs/>
        </w:rPr>
      </w:pPr>
      <w:r w:rsidRPr="00025D0F">
        <w:rPr>
          <w:b/>
          <w:bCs/>
        </w:rPr>
        <w:t>zwan</w:t>
      </w:r>
      <w:r w:rsidR="004F493A" w:rsidRPr="00025D0F">
        <w:rPr>
          <w:b/>
          <w:bCs/>
        </w:rPr>
        <w:t>e</w:t>
      </w:r>
      <w:r w:rsidRPr="00025D0F">
        <w:rPr>
          <w:b/>
          <w:bCs/>
        </w:rPr>
        <w:t xml:space="preserve"> dalej „zapytaniem</w:t>
      </w:r>
      <w:r w:rsidR="00D05736" w:rsidRPr="00025D0F">
        <w:rPr>
          <w:b/>
          <w:bCs/>
        </w:rPr>
        <w:t>”</w:t>
      </w:r>
    </w:p>
    <w:p w14:paraId="15878E16" w14:textId="77777777" w:rsidR="00D05736" w:rsidRPr="00B70D9B" w:rsidRDefault="00D05736" w:rsidP="00D05736">
      <w:pPr>
        <w:spacing w:after="0"/>
        <w:jc w:val="center"/>
        <w:rPr>
          <w:sz w:val="24"/>
          <w:szCs w:val="24"/>
        </w:rPr>
      </w:pPr>
    </w:p>
    <w:p w14:paraId="3C242FBF" w14:textId="77777777" w:rsidR="00D05736" w:rsidRDefault="00D05736" w:rsidP="00D05736">
      <w:pPr>
        <w:spacing w:after="0"/>
        <w:jc w:val="center"/>
        <w:rPr>
          <w:sz w:val="32"/>
          <w:szCs w:val="32"/>
        </w:rPr>
      </w:pPr>
    </w:p>
    <w:p w14:paraId="5348773F" w14:textId="77777777" w:rsidR="00D05736" w:rsidRDefault="00D05736" w:rsidP="00D05736">
      <w:pPr>
        <w:spacing w:after="0"/>
        <w:jc w:val="center"/>
        <w:rPr>
          <w:sz w:val="32"/>
          <w:szCs w:val="32"/>
        </w:rPr>
      </w:pPr>
    </w:p>
    <w:p w14:paraId="1E1382F5" w14:textId="77777777" w:rsidR="00D05736" w:rsidRDefault="00D05736" w:rsidP="00D05736">
      <w:pPr>
        <w:spacing w:after="0"/>
        <w:jc w:val="center"/>
        <w:rPr>
          <w:sz w:val="32"/>
          <w:szCs w:val="32"/>
        </w:rPr>
      </w:pPr>
      <w:bookmarkStart w:id="1" w:name="_heading=h.tyjcwt" w:colFirst="0" w:colLast="0"/>
      <w:bookmarkEnd w:id="1"/>
    </w:p>
    <w:p w14:paraId="6D93A706" w14:textId="77777777" w:rsidR="00D05736" w:rsidRDefault="00D05736" w:rsidP="00D05736">
      <w:pPr>
        <w:spacing w:after="0"/>
        <w:jc w:val="center"/>
        <w:rPr>
          <w:b/>
        </w:rPr>
      </w:pPr>
    </w:p>
    <w:p w14:paraId="547B8FF5" w14:textId="77777777" w:rsidR="00D05736" w:rsidRDefault="00D05736" w:rsidP="00D05736">
      <w:pPr>
        <w:spacing w:after="0"/>
        <w:jc w:val="center"/>
        <w:rPr>
          <w:b/>
        </w:rPr>
      </w:pPr>
    </w:p>
    <w:p w14:paraId="234E90BC" w14:textId="77777777" w:rsidR="00D05736" w:rsidRDefault="00D05736" w:rsidP="00D05736">
      <w:pPr>
        <w:spacing w:after="0"/>
        <w:jc w:val="both"/>
        <w:rPr>
          <w:sz w:val="24"/>
          <w:szCs w:val="24"/>
        </w:rPr>
      </w:pPr>
    </w:p>
    <w:p w14:paraId="181330E6" w14:textId="77777777" w:rsidR="00D05736" w:rsidRDefault="00D05736" w:rsidP="00D05736">
      <w:pPr>
        <w:suppressAutoHyphens/>
        <w:spacing w:after="0" w:line="280" w:lineRule="atLeast"/>
        <w:rPr>
          <w:rFonts w:asciiTheme="minorHAnsi" w:eastAsia="Times New Roman" w:hAnsiTheme="minorHAnsi" w:cs="Arial"/>
          <w:bCs/>
          <w:sz w:val="20"/>
          <w:szCs w:val="32"/>
          <w:lang w:eastAsia="ar-SA"/>
        </w:rPr>
      </w:pPr>
    </w:p>
    <w:p w14:paraId="3347AEAA" w14:textId="77777777" w:rsidR="00D05736" w:rsidRDefault="00D05736" w:rsidP="00D05736">
      <w:pPr>
        <w:suppressAutoHyphens/>
        <w:spacing w:after="0" w:line="280" w:lineRule="atLeast"/>
        <w:rPr>
          <w:rFonts w:asciiTheme="minorHAnsi" w:eastAsia="Times New Roman" w:hAnsiTheme="minorHAnsi" w:cs="Arial"/>
          <w:bCs/>
          <w:sz w:val="20"/>
          <w:szCs w:val="32"/>
          <w:lang w:eastAsia="ar-SA"/>
        </w:rPr>
      </w:pPr>
    </w:p>
    <w:p w14:paraId="600471B1" w14:textId="77777777" w:rsidR="00D05736" w:rsidRDefault="00D05736" w:rsidP="00D05736">
      <w:pPr>
        <w:spacing w:after="0"/>
        <w:jc w:val="both"/>
        <w:rPr>
          <w:sz w:val="24"/>
          <w:szCs w:val="24"/>
        </w:rPr>
      </w:pPr>
    </w:p>
    <w:p w14:paraId="258A8D83" w14:textId="77777777" w:rsidR="00D05736" w:rsidRDefault="00D05736" w:rsidP="00D05736">
      <w:pPr>
        <w:spacing w:after="0"/>
        <w:jc w:val="both"/>
        <w:rPr>
          <w:sz w:val="24"/>
          <w:szCs w:val="24"/>
        </w:rPr>
      </w:pPr>
    </w:p>
    <w:p w14:paraId="4F6397E1" w14:textId="77777777" w:rsidR="00D05736" w:rsidRDefault="00D05736" w:rsidP="00D05736">
      <w:pPr>
        <w:spacing w:after="0"/>
        <w:jc w:val="both"/>
        <w:rPr>
          <w:sz w:val="24"/>
          <w:szCs w:val="24"/>
        </w:rPr>
      </w:pPr>
    </w:p>
    <w:p w14:paraId="6C98D4E5" w14:textId="28EB0057" w:rsidR="00D05736" w:rsidRDefault="00D05736" w:rsidP="00D05736">
      <w:pPr>
        <w:spacing w:after="0"/>
        <w:jc w:val="both"/>
        <w:rPr>
          <w:sz w:val="24"/>
          <w:szCs w:val="24"/>
        </w:rPr>
      </w:pPr>
      <w:r>
        <w:rPr>
          <w:sz w:val="24"/>
          <w:szCs w:val="24"/>
        </w:rPr>
        <w:tab/>
        <w:t xml:space="preserve">       </w:t>
      </w:r>
      <w:r>
        <w:rPr>
          <w:sz w:val="24"/>
          <w:szCs w:val="24"/>
        </w:rPr>
        <w:tab/>
      </w:r>
      <w:r>
        <w:rPr>
          <w:sz w:val="24"/>
          <w:szCs w:val="24"/>
        </w:rPr>
        <w:tab/>
      </w:r>
    </w:p>
    <w:p w14:paraId="14B37609" w14:textId="0A552E2D" w:rsidR="00D05736" w:rsidRDefault="00D05736" w:rsidP="0033333D">
      <w:pPr>
        <w:spacing w:after="0"/>
        <w:rPr>
          <w:sz w:val="20"/>
        </w:rPr>
      </w:pPr>
    </w:p>
    <w:p w14:paraId="5D8E2453" w14:textId="1E07C72B" w:rsidR="00A9043B" w:rsidRPr="003873C8" w:rsidRDefault="00786E8E" w:rsidP="00A9043B">
      <w:pPr>
        <w:spacing w:after="0"/>
        <w:jc w:val="right"/>
        <w:rPr>
          <w:i/>
          <w:sz w:val="20"/>
        </w:rPr>
      </w:pPr>
      <w:r>
        <w:rPr>
          <w:i/>
          <w:sz w:val="20"/>
        </w:rPr>
        <w:t>……………………………………..</w:t>
      </w:r>
    </w:p>
    <w:p w14:paraId="43C3E0EE" w14:textId="77777777" w:rsidR="00D05736" w:rsidRDefault="00D05736" w:rsidP="00D05736">
      <w:pPr>
        <w:tabs>
          <w:tab w:val="left" w:pos="9729"/>
        </w:tabs>
        <w:spacing w:after="0"/>
        <w:rPr>
          <w:sz w:val="20"/>
          <w:szCs w:val="20"/>
        </w:rPr>
      </w:pPr>
    </w:p>
    <w:p w14:paraId="4C98E400" w14:textId="77777777" w:rsidR="005B094E" w:rsidRDefault="005B094E" w:rsidP="00D05736">
      <w:pPr>
        <w:tabs>
          <w:tab w:val="left" w:pos="9729"/>
        </w:tabs>
        <w:spacing w:after="0"/>
        <w:rPr>
          <w:sz w:val="20"/>
          <w:szCs w:val="20"/>
        </w:rPr>
      </w:pPr>
    </w:p>
    <w:p w14:paraId="2CD8CDA0" w14:textId="77777777" w:rsidR="00A06FD1" w:rsidRDefault="00A06FD1" w:rsidP="00D05736">
      <w:pPr>
        <w:tabs>
          <w:tab w:val="left" w:pos="9729"/>
        </w:tabs>
        <w:spacing w:after="0"/>
        <w:rPr>
          <w:sz w:val="20"/>
          <w:szCs w:val="20"/>
        </w:rPr>
      </w:pPr>
    </w:p>
    <w:p w14:paraId="28176A29" w14:textId="77777777" w:rsidR="00A06FD1" w:rsidRDefault="00A06FD1" w:rsidP="00D05736">
      <w:pPr>
        <w:tabs>
          <w:tab w:val="left" w:pos="9729"/>
        </w:tabs>
        <w:spacing w:after="0"/>
        <w:rPr>
          <w:sz w:val="20"/>
          <w:szCs w:val="20"/>
        </w:rPr>
      </w:pPr>
    </w:p>
    <w:p w14:paraId="77C5FEC4" w14:textId="5949719B" w:rsidR="005B094E" w:rsidRDefault="00A60620" w:rsidP="00D05736">
      <w:pPr>
        <w:tabs>
          <w:tab w:val="left" w:pos="9729"/>
        </w:tabs>
        <w:spacing w:after="0"/>
        <w:rPr>
          <w:sz w:val="20"/>
          <w:szCs w:val="20"/>
        </w:rPr>
      </w:pPr>
      <w:r>
        <w:rPr>
          <w:sz w:val="20"/>
          <w:szCs w:val="20"/>
        </w:rPr>
        <w:t xml:space="preserve">Rzeszów, </w:t>
      </w:r>
      <w:r w:rsidR="00CE75EA">
        <w:rPr>
          <w:sz w:val="20"/>
          <w:szCs w:val="20"/>
        </w:rPr>
        <w:t>07.05</w:t>
      </w:r>
      <w:r w:rsidR="0043736E">
        <w:rPr>
          <w:sz w:val="20"/>
          <w:szCs w:val="20"/>
        </w:rPr>
        <w:t>.2026</w:t>
      </w:r>
      <w:r w:rsidR="00786E8E">
        <w:rPr>
          <w:sz w:val="20"/>
          <w:szCs w:val="20"/>
        </w:rPr>
        <w:t xml:space="preserve"> r. </w:t>
      </w:r>
    </w:p>
    <w:p w14:paraId="4FCC9353" w14:textId="79CAC70F" w:rsidR="00BA067A" w:rsidRDefault="00BA067A" w:rsidP="00D05736">
      <w:pPr>
        <w:tabs>
          <w:tab w:val="left" w:pos="9729"/>
        </w:tabs>
        <w:spacing w:after="0"/>
        <w:rPr>
          <w:sz w:val="20"/>
          <w:szCs w:val="20"/>
        </w:rPr>
      </w:pPr>
      <w:r>
        <w:rPr>
          <w:sz w:val="20"/>
          <w:szCs w:val="20"/>
        </w:rPr>
        <w:t xml:space="preserve">Sporządził: </w:t>
      </w:r>
      <w:r w:rsidR="00A06FD1">
        <w:rPr>
          <w:sz w:val="20"/>
          <w:szCs w:val="20"/>
        </w:rPr>
        <w:t>Kinga Pociask</w:t>
      </w:r>
      <w:r>
        <w:rPr>
          <w:sz w:val="20"/>
          <w:szCs w:val="20"/>
        </w:rPr>
        <w:t xml:space="preserve"> </w:t>
      </w:r>
    </w:p>
    <w:p w14:paraId="322CE8A8" w14:textId="68E0A797" w:rsidR="00FB2120" w:rsidRDefault="00FB2120" w:rsidP="00D05736">
      <w:pPr>
        <w:tabs>
          <w:tab w:val="left" w:pos="9729"/>
        </w:tabs>
        <w:spacing w:after="0"/>
        <w:rPr>
          <w:sz w:val="20"/>
          <w:szCs w:val="20"/>
        </w:rPr>
      </w:pPr>
    </w:p>
    <w:p w14:paraId="588CEFD7" w14:textId="77777777" w:rsidR="001023BB" w:rsidRDefault="001023BB" w:rsidP="00D05736">
      <w:pPr>
        <w:tabs>
          <w:tab w:val="left" w:pos="9729"/>
        </w:tabs>
        <w:spacing w:after="0"/>
        <w:rPr>
          <w:sz w:val="20"/>
          <w:szCs w:val="20"/>
        </w:rPr>
      </w:pPr>
    </w:p>
    <w:p w14:paraId="25C4D5BA" w14:textId="77777777" w:rsidR="00452151" w:rsidRDefault="00452151" w:rsidP="00D05736">
      <w:pPr>
        <w:tabs>
          <w:tab w:val="left" w:pos="9729"/>
        </w:tabs>
        <w:spacing w:after="0"/>
        <w:rPr>
          <w:sz w:val="20"/>
          <w:szCs w:val="20"/>
        </w:rPr>
      </w:pPr>
    </w:p>
    <w:p w14:paraId="0E6D7262" w14:textId="77777777" w:rsidR="001023BB" w:rsidRDefault="001023BB" w:rsidP="00D05736">
      <w:pPr>
        <w:tabs>
          <w:tab w:val="left" w:pos="9729"/>
        </w:tabs>
        <w:spacing w:after="0"/>
        <w:rPr>
          <w:sz w:val="20"/>
          <w:szCs w:val="20"/>
        </w:rPr>
      </w:pPr>
    </w:p>
    <w:p w14:paraId="01CB984C" w14:textId="77777777" w:rsidR="00D05736" w:rsidRPr="009D0F22" w:rsidRDefault="00D05736" w:rsidP="00D05736">
      <w:pPr>
        <w:numPr>
          <w:ilvl w:val="0"/>
          <w:numId w:val="1"/>
        </w:numPr>
        <w:spacing w:before="120" w:after="240"/>
        <w:ind w:left="284" w:hanging="284"/>
        <w:jc w:val="both"/>
        <w:rPr>
          <w:sz w:val="20"/>
          <w:szCs w:val="20"/>
        </w:rPr>
      </w:pPr>
      <w:r w:rsidRPr="009D0F22">
        <w:rPr>
          <w:b/>
          <w:sz w:val="20"/>
          <w:szCs w:val="20"/>
        </w:rPr>
        <w:lastRenderedPageBreak/>
        <w:t>ZAMAWIAJĄCY:</w:t>
      </w:r>
    </w:p>
    <w:p w14:paraId="7A9E4F15" w14:textId="25507FB0" w:rsidR="00D05736" w:rsidRPr="00796001" w:rsidRDefault="00D05736" w:rsidP="00D05736">
      <w:pPr>
        <w:numPr>
          <w:ilvl w:val="1"/>
          <w:numId w:val="1"/>
        </w:numPr>
        <w:spacing w:before="120" w:after="120"/>
        <w:ind w:left="788" w:hanging="504"/>
        <w:jc w:val="both"/>
        <w:rPr>
          <w:iCs/>
          <w:sz w:val="20"/>
          <w:szCs w:val="20"/>
        </w:rPr>
      </w:pPr>
      <w:r>
        <w:rPr>
          <w:b/>
          <w:iCs/>
          <w:sz w:val="20"/>
          <w:szCs w:val="20"/>
        </w:rPr>
        <w:t>Wojewódzka Stacja Pogotowia Ratunkowego w Rzeszowie</w:t>
      </w:r>
      <w:r w:rsidRPr="00796001">
        <w:rPr>
          <w:b/>
          <w:iCs/>
          <w:sz w:val="20"/>
          <w:szCs w:val="20"/>
        </w:rPr>
        <w:t>,</w:t>
      </w:r>
      <w:r>
        <w:rPr>
          <w:b/>
          <w:iCs/>
          <w:sz w:val="20"/>
          <w:szCs w:val="20"/>
        </w:rPr>
        <w:t xml:space="preserve"> zw. dalej. „WSPR”,</w:t>
      </w:r>
      <w:r w:rsidRPr="00796001">
        <w:rPr>
          <w:b/>
          <w:iCs/>
          <w:sz w:val="20"/>
          <w:szCs w:val="20"/>
        </w:rPr>
        <w:t xml:space="preserve"> </w:t>
      </w:r>
      <w:r>
        <w:rPr>
          <w:iCs/>
          <w:sz w:val="20"/>
          <w:szCs w:val="20"/>
        </w:rPr>
        <w:t>ul. Poniatowskiego 4, 35-026 Rzeszów, tel. (17</w:t>
      </w:r>
      <w:r w:rsidRPr="00796001">
        <w:rPr>
          <w:iCs/>
          <w:sz w:val="20"/>
          <w:szCs w:val="20"/>
        </w:rPr>
        <w:t xml:space="preserve">) </w:t>
      </w:r>
      <w:r>
        <w:rPr>
          <w:iCs/>
          <w:color w:val="000000"/>
          <w:sz w:val="20"/>
          <w:szCs w:val="20"/>
        </w:rPr>
        <w:t>85 26 253</w:t>
      </w:r>
      <w:r>
        <w:rPr>
          <w:iCs/>
          <w:sz w:val="20"/>
          <w:szCs w:val="20"/>
        </w:rPr>
        <w:t>, REGON: 690271233, NIP: 813-29-02-117</w:t>
      </w:r>
      <w:r w:rsidRPr="00796001">
        <w:rPr>
          <w:iCs/>
          <w:sz w:val="20"/>
          <w:szCs w:val="20"/>
        </w:rPr>
        <w:t xml:space="preserve">, adres poczty elektronicznej: </w:t>
      </w:r>
      <w:hyperlink r:id="rId8" w:history="1">
        <w:r w:rsidRPr="00784F26">
          <w:rPr>
            <w:rStyle w:val="Hipercze"/>
            <w:sz w:val="20"/>
          </w:rPr>
          <w:t>wspr@wspr.pl</w:t>
        </w:r>
      </w:hyperlink>
      <w:r w:rsidRPr="00784F26">
        <w:rPr>
          <w:sz w:val="20"/>
        </w:rPr>
        <w:t xml:space="preserve"> </w:t>
      </w:r>
      <w:r>
        <w:rPr>
          <w:sz w:val="20"/>
        </w:rPr>
        <w:t xml:space="preserve">, adres strony internetowej: </w:t>
      </w:r>
      <w:hyperlink r:id="rId9" w:history="1">
        <w:r w:rsidRPr="00D51D8C">
          <w:rPr>
            <w:rStyle w:val="Hipercze"/>
            <w:sz w:val="20"/>
          </w:rPr>
          <w:t>https://wspr.pl</w:t>
        </w:r>
      </w:hyperlink>
      <w:r>
        <w:rPr>
          <w:sz w:val="20"/>
        </w:rPr>
        <w:t xml:space="preserve">  </w:t>
      </w:r>
    </w:p>
    <w:p w14:paraId="264CD0AB" w14:textId="2484872C" w:rsidR="00D05736" w:rsidRPr="00796001" w:rsidRDefault="00D05736" w:rsidP="00422E6C">
      <w:pPr>
        <w:numPr>
          <w:ilvl w:val="1"/>
          <w:numId w:val="1"/>
        </w:numPr>
        <w:pBdr>
          <w:top w:val="nil"/>
          <w:left w:val="nil"/>
          <w:bottom w:val="nil"/>
          <w:right w:val="nil"/>
          <w:between w:val="nil"/>
        </w:pBdr>
        <w:spacing w:before="120" w:after="120"/>
        <w:rPr>
          <w:iCs/>
          <w:color w:val="000000"/>
          <w:sz w:val="20"/>
          <w:szCs w:val="20"/>
        </w:rPr>
      </w:pPr>
      <w:r w:rsidRPr="00796001">
        <w:rPr>
          <w:iCs/>
          <w:color w:val="000000"/>
          <w:sz w:val="20"/>
          <w:szCs w:val="20"/>
        </w:rPr>
        <w:t xml:space="preserve">Strona </w:t>
      </w:r>
      <w:r w:rsidR="00122834">
        <w:rPr>
          <w:iCs/>
          <w:color w:val="000000"/>
          <w:sz w:val="20"/>
          <w:szCs w:val="20"/>
        </w:rPr>
        <w:t xml:space="preserve">internetowa prowadzonego zapytania </w:t>
      </w:r>
      <w:r w:rsidRPr="00796001">
        <w:rPr>
          <w:iCs/>
          <w:color w:val="000000"/>
          <w:sz w:val="20"/>
          <w:szCs w:val="20"/>
        </w:rPr>
        <w:t xml:space="preserve">znajduje się na: </w:t>
      </w:r>
      <w:hyperlink r:id="rId10" w:history="1">
        <w:r w:rsidR="00422E6C" w:rsidRPr="00467A34">
          <w:rPr>
            <w:rStyle w:val="Hipercze"/>
            <w:iCs/>
            <w:sz w:val="20"/>
            <w:szCs w:val="20"/>
          </w:rPr>
          <w:t>https://pcm.ezamawiajacy.pl</w:t>
        </w:r>
      </w:hyperlink>
      <w:r w:rsidR="00422E6C">
        <w:rPr>
          <w:iCs/>
          <w:color w:val="000000"/>
          <w:sz w:val="20"/>
          <w:szCs w:val="20"/>
        </w:rPr>
        <w:t xml:space="preserve"> </w:t>
      </w:r>
    </w:p>
    <w:p w14:paraId="6BEDFA39" w14:textId="77777777" w:rsidR="00D05736" w:rsidRPr="00796001" w:rsidRDefault="00D05736" w:rsidP="00D05736">
      <w:pPr>
        <w:numPr>
          <w:ilvl w:val="1"/>
          <w:numId w:val="1"/>
        </w:numPr>
        <w:pBdr>
          <w:top w:val="nil"/>
          <w:left w:val="nil"/>
          <w:bottom w:val="nil"/>
          <w:right w:val="nil"/>
          <w:between w:val="nil"/>
        </w:pBdr>
        <w:spacing w:before="120" w:after="120"/>
        <w:ind w:left="788" w:hanging="504"/>
        <w:jc w:val="both"/>
        <w:rPr>
          <w:iCs/>
          <w:color w:val="000000"/>
          <w:sz w:val="20"/>
          <w:szCs w:val="20"/>
        </w:rPr>
      </w:pPr>
      <w:r w:rsidRPr="00796001">
        <w:rPr>
          <w:iCs/>
          <w:color w:val="000000"/>
          <w:sz w:val="20"/>
          <w:szCs w:val="20"/>
        </w:rPr>
        <w:t>Na wskazanej w pkt. poprzedzającym stronie będą umieszczane również</w:t>
      </w:r>
      <w:r w:rsidR="00122834">
        <w:rPr>
          <w:iCs/>
          <w:color w:val="000000"/>
          <w:sz w:val="20"/>
          <w:szCs w:val="20"/>
        </w:rPr>
        <w:t xml:space="preserve"> zmiany i wyjaśnienia treści zapytania ofertowego</w:t>
      </w:r>
      <w:r w:rsidRPr="00796001">
        <w:rPr>
          <w:iCs/>
          <w:color w:val="000000"/>
          <w:sz w:val="20"/>
          <w:szCs w:val="20"/>
        </w:rPr>
        <w:t xml:space="preserve"> oraz inne dokumenty zamówien</w:t>
      </w:r>
      <w:r w:rsidR="00122834">
        <w:rPr>
          <w:iCs/>
          <w:color w:val="000000"/>
          <w:sz w:val="20"/>
          <w:szCs w:val="20"/>
        </w:rPr>
        <w:t>ia bezpośrednio związane z zapytaniem</w:t>
      </w:r>
      <w:r w:rsidRPr="00796001">
        <w:rPr>
          <w:iCs/>
          <w:color w:val="000000"/>
          <w:sz w:val="20"/>
          <w:szCs w:val="20"/>
        </w:rPr>
        <w:t>.</w:t>
      </w:r>
    </w:p>
    <w:p w14:paraId="23A54F33" w14:textId="77777777" w:rsidR="00D05736" w:rsidRDefault="00122834" w:rsidP="00D05736">
      <w:pPr>
        <w:numPr>
          <w:ilvl w:val="0"/>
          <w:numId w:val="1"/>
        </w:numPr>
        <w:pBdr>
          <w:top w:val="nil"/>
          <w:left w:val="nil"/>
          <w:bottom w:val="nil"/>
          <w:right w:val="nil"/>
          <w:between w:val="nil"/>
        </w:pBdr>
        <w:spacing w:before="360" w:after="240"/>
        <w:ind w:left="357" w:hanging="357"/>
        <w:jc w:val="both"/>
        <w:rPr>
          <w:color w:val="000000"/>
          <w:sz w:val="20"/>
          <w:szCs w:val="20"/>
        </w:rPr>
      </w:pPr>
      <w:r>
        <w:rPr>
          <w:b/>
          <w:color w:val="000000"/>
          <w:sz w:val="20"/>
          <w:szCs w:val="20"/>
        </w:rPr>
        <w:t>INFORMACJE OGÓLNE</w:t>
      </w:r>
      <w:r w:rsidR="00D05736">
        <w:rPr>
          <w:b/>
          <w:color w:val="000000"/>
          <w:sz w:val="20"/>
          <w:szCs w:val="20"/>
        </w:rPr>
        <w:t>:</w:t>
      </w:r>
    </w:p>
    <w:p w14:paraId="17DC1FFC" w14:textId="30D78E25" w:rsidR="00D05736" w:rsidRPr="000238DD" w:rsidRDefault="00122834" w:rsidP="00D05736">
      <w:pPr>
        <w:numPr>
          <w:ilvl w:val="1"/>
          <w:numId w:val="1"/>
        </w:numPr>
        <w:tabs>
          <w:tab w:val="left" w:pos="350"/>
        </w:tabs>
        <w:spacing w:before="120" w:after="120"/>
        <w:ind w:left="851" w:hanging="425"/>
        <w:jc w:val="both"/>
        <w:rPr>
          <w:color w:val="00000A"/>
          <w:sz w:val="20"/>
          <w:szCs w:val="20"/>
        </w:rPr>
      </w:pPr>
      <w:r w:rsidRPr="000238DD">
        <w:rPr>
          <w:rFonts w:asciiTheme="minorHAnsi" w:eastAsia="Times New Roman" w:hAnsiTheme="minorHAnsi" w:cstheme="minorHAnsi"/>
          <w:bCs/>
          <w:sz w:val="20"/>
          <w:szCs w:val="20"/>
          <w:lang w:eastAsia="ar-SA"/>
        </w:rPr>
        <w:t>Niniejsze postępowanie prowadzone jest w języku polskim, z wykorzystaniem Platformy</w:t>
      </w:r>
      <w:r w:rsidR="00397FBF">
        <w:rPr>
          <w:rFonts w:asciiTheme="minorHAnsi" w:eastAsia="Times New Roman" w:hAnsiTheme="minorHAnsi" w:cstheme="minorHAnsi"/>
          <w:bCs/>
          <w:sz w:val="20"/>
          <w:szCs w:val="20"/>
          <w:lang w:eastAsia="ar-SA"/>
        </w:rPr>
        <w:t xml:space="preserve"> Marketplanet</w:t>
      </w:r>
      <w:r w:rsidRPr="000238DD">
        <w:rPr>
          <w:rFonts w:asciiTheme="minorHAnsi" w:eastAsia="Times New Roman" w:hAnsiTheme="minorHAnsi" w:cstheme="minorHAnsi"/>
          <w:bCs/>
          <w:sz w:val="20"/>
          <w:szCs w:val="20"/>
          <w:lang w:eastAsia="ar-SA"/>
        </w:rPr>
        <w:t xml:space="preserve">, która jest CENTRALNĄ PLATFORMĄ ADMINISTROWANĄ PRZEZ PODKARPACKIE CENTRUM MEDYCZNE W RZESZOWIE SP ZOZ ZAPEWNIAJĄCA OBSŁUGĘ PROCESU UDZIELANIA ZAMÓWIEŃ PUBLICZNYCH ZA POŚREDNICTWEM ŚRODKÓW KOMUNIKACJI ELEKTONICZNEJ W PODMIOTACH LECZNICZYCH PODLEGLYCH SAMORZĄDOWI WOJEWÓDZTWA PODKARPACKIEGO. </w:t>
      </w:r>
    </w:p>
    <w:p w14:paraId="72C3D2D2" w14:textId="7924BF7B" w:rsidR="00122834" w:rsidRPr="00397FBF" w:rsidRDefault="00122834" w:rsidP="00397FBF">
      <w:pPr>
        <w:numPr>
          <w:ilvl w:val="1"/>
          <w:numId w:val="1"/>
        </w:numPr>
        <w:pBdr>
          <w:top w:val="nil"/>
          <w:left w:val="nil"/>
          <w:bottom w:val="nil"/>
          <w:right w:val="nil"/>
          <w:between w:val="nil"/>
        </w:pBdr>
        <w:spacing w:before="120" w:after="120"/>
        <w:rPr>
          <w:rStyle w:val="Hipercze"/>
          <w:iCs/>
          <w:color w:val="000000"/>
          <w:sz w:val="20"/>
          <w:szCs w:val="20"/>
          <w:u w:val="none"/>
        </w:rPr>
      </w:pPr>
      <w:r w:rsidRPr="000238DD">
        <w:rPr>
          <w:color w:val="00000A"/>
          <w:sz w:val="20"/>
          <w:szCs w:val="20"/>
        </w:rPr>
        <w:t xml:space="preserve">Aplikacja dostępna jest pod adresem: </w:t>
      </w:r>
      <w:hyperlink r:id="rId11" w:history="1">
        <w:r w:rsidR="00397FBF" w:rsidRPr="00467A34">
          <w:rPr>
            <w:rStyle w:val="Hipercze"/>
            <w:iCs/>
            <w:sz w:val="20"/>
            <w:szCs w:val="20"/>
          </w:rPr>
          <w:t>https://pcm.ezamawiajacy.pl</w:t>
        </w:r>
      </w:hyperlink>
      <w:r w:rsidR="00397FBF">
        <w:rPr>
          <w:iCs/>
          <w:color w:val="000000"/>
          <w:sz w:val="20"/>
          <w:szCs w:val="20"/>
        </w:rPr>
        <w:t xml:space="preserve"> </w:t>
      </w:r>
    </w:p>
    <w:p w14:paraId="5D7BBF0B" w14:textId="77777777" w:rsidR="00122834" w:rsidRPr="000238DD" w:rsidRDefault="00122834" w:rsidP="00122834">
      <w:pPr>
        <w:numPr>
          <w:ilvl w:val="1"/>
          <w:numId w:val="1"/>
        </w:numPr>
        <w:tabs>
          <w:tab w:val="left" w:pos="350"/>
        </w:tabs>
        <w:spacing w:before="120" w:after="120"/>
        <w:ind w:left="851" w:hanging="425"/>
        <w:jc w:val="both"/>
        <w:rPr>
          <w:color w:val="00000A"/>
          <w:sz w:val="20"/>
          <w:szCs w:val="20"/>
        </w:rPr>
      </w:pPr>
      <w:r w:rsidRPr="000238DD">
        <w:rPr>
          <w:color w:val="00000A"/>
          <w:sz w:val="20"/>
          <w:szCs w:val="20"/>
        </w:rPr>
        <w:t xml:space="preserve">Korzystanie z platformy jest bezpłatne. </w:t>
      </w:r>
    </w:p>
    <w:p w14:paraId="6F5CF377" w14:textId="77777777" w:rsidR="00122834" w:rsidRPr="000238DD" w:rsidRDefault="00122834" w:rsidP="00122834">
      <w:pPr>
        <w:numPr>
          <w:ilvl w:val="1"/>
          <w:numId w:val="1"/>
        </w:numPr>
        <w:tabs>
          <w:tab w:val="left" w:pos="350"/>
        </w:tabs>
        <w:spacing w:before="120" w:after="120"/>
        <w:ind w:left="851" w:hanging="425"/>
        <w:jc w:val="both"/>
        <w:rPr>
          <w:color w:val="00000A"/>
          <w:sz w:val="20"/>
          <w:szCs w:val="20"/>
        </w:rPr>
      </w:pPr>
      <w:r w:rsidRPr="000238DD">
        <w:rPr>
          <w:color w:val="00000A"/>
          <w:sz w:val="20"/>
          <w:szCs w:val="20"/>
        </w:rPr>
        <w:t xml:space="preserve">Po wejściu w link pojawi się strona, gdzie będą mogli Państwo odnaleźć interesujące postępowanie, zadać pytanie, złoży ofertę przesyłając dokumentację i (jeśli dotyczy) przeprowadzić z Zamawiającym aukcję. </w:t>
      </w:r>
    </w:p>
    <w:p w14:paraId="5BF520B4" w14:textId="4CC83B59" w:rsidR="00122834" w:rsidRPr="000238DD" w:rsidRDefault="00122834" w:rsidP="00122834">
      <w:pPr>
        <w:numPr>
          <w:ilvl w:val="1"/>
          <w:numId w:val="1"/>
        </w:numPr>
        <w:tabs>
          <w:tab w:val="left" w:pos="350"/>
        </w:tabs>
        <w:spacing w:before="120" w:after="120"/>
        <w:ind w:left="851" w:hanging="425"/>
        <w:jc w:val="both"/>
        <w:rPr>
          <w:color w:val="00000A"/>
          <w:sz w:val="20"/>
          <w:szCs w:val="20"/>
        </w:rPr>
      </w:pPr>
      <w:r w:rsidRPr="000238DD">
        <w:rPr>
          <w:color w:val="00000A"/>
          <w:sz w:val="20"/>
          <w:szCs w:val="20"/>
        </w:rPr>
        <w:t xml:space="preserve">Z lewej strony znajduje się lista narzędzi, gdzie znajduje się zakładka </w:t>
      </w:r>
      <w:r w:rsidR="00397FBF">
        <w:rPr>
          <w:color w:val="00000A"/>
          <w:sz w:val="20"/>
          <w:szCs w:val="20"/>
        </w:rPr>
        <w:t>intranet</w:t>
      </w:r>
      <w:r w:rsidRPr="000238DD">
        <w:rPr>
          <w:color w:val="00000A"/>
          <w:sz w:val="20"/>
          <w:szCs w:val="20"/>
        </w:rPr>
        <w:t xml:space="preserve"> miejsce przeznaczone na instrukcje oraz filmy instruktażowe przedstawiające poszczególne kroki pracy na platformie. </w:t>
      </w:r>
    </w:p>
    <w:p w14:paraId="65F4789F" w14:textId="5B241C55" w:rsidR="00122834" w:rsidRPr="000238DD" w:rsidRDefault="00397FBF" w:rsidP="00122834">
      <w:pPr>
        <w:numPr>
          <w:ilvl w:val="1"/>
          <w:numId w:val="1"/>
        </w:numPr>
        <w:tabs>
          <w:tab w:val="left" w:pos="350"/>
        </w:tabs>
        <w:spacing w:before="120" w:after="120"/>
        <w:ind w:left="851" w:hanging="425"/>
        <w:jc w:val="both"/>
        <w:rPr>
          <w:color w:val="00000A"/>
          <w:sz w:val="20"/>
          <w:szCs w:val="20"/>
        </w:rPr>
      </w:pPr>
      <w:r>
        <w:rPr>
          <w:color w:val="00000A"/>
          <w:sz w:val="20"/>
          <w:szCs w:val="20"/>
        </w:rPr>
        <w:t xml:space="preserve">Ogólne zasady korzystania z platformy: </w:t>
      </w:r>
      <w:r w:rsidR="00122834" w:rsidRPr="000238DD">
        <w:rPr>
          <w:color w:val="00000A"/>
          <w:sz w:val="20"/>
          <w:szCs w:val="20"/>
        </w:rPr>
        <w:t xml:space="preserve">: </w:t>
      </w:r>
    </w:p>
    <w:p w14:paraId="6EC466CB" w14:textId="3B71E1C6" w:rsidR="00122834" w:rsidRPr="000238DD" w:rsidRDefault="00397FBF" w:rsidP="00122834">
      <w:pPr>
        <w:pStyle w:val="Akapitzlist"/>
        <w:numPr>
          <w:ilvl w:val="0"/>
          <w:numId w:val="3"/>
        </w:numPr>
        <w:tabs>
          <w:tab w:val="left" w:pos="350"/>
        </w:tabs>
        <w:spacing w:before="120" w:after="120"/>
        <w:jc w:val="both"/>
        <w:rPr>
          <w:color w:val="00000A"/>
          <w:sz w:val="20"/>
          <w:szCs w:val="20"/>
        </w:rPr>
      </w:pPr>
      <w:r>
        <w:rPr>
          <w:color w:val="00000A"/>
          <w:sz w:val="20"/>
          <w:szCs w:val="20"/>
        </w:rPr>
        <w:t xml:space="preserve">Zgłoszenie do postępowania wymaga zalogowania Wykonawcy do systemu na subdomenie pcm: </w:t>
      </w:r>
      <w:hyperlink r:id="rId12" w:history="1">
        <w:r w:rsidRPr="00467A34">
          <w:rPr>
            <w:rStyle w:val="Hipercze"/>
            <w:sz w:val="20"/>
            <w:szCs w:val="20"/>
          </w:rPr>
          <w:t>https://pcm.ezamawiajacy.pl</w:t>
        </w:r>
      </w:hyperlink>
      <w:r>
        <w:rPr>
          <w:color w:val="00000A"/>
          <w:sz w:val="20"/>
          <w:szCs w:val="20"/>
        </w:rPr>
        <w:t xml:space="preserve"> lub </w:t>
      </w:r>
      <w:hyperlink r:id="rId13" w:history="1">
        <w:r w:rsidRPr="00467A34">
          <w:rPr>
            <w:rStyle w:val="Hipercze"/>
            <w:sz w:val="20"/>
            <w:szCs w:val="20"/>
          </w:rPr>
          <w:t>https://oneplace.marketplanet.pl</w:t>
        </w:r>
      </w:hyperlink>
      <w:r>
        <w:rPr>
          <w:color w:val="00000A"/>
          <w:sz w:val="20"/>
          <w:szCs w:val="20"/>
        </w:rPr>
        <w:t xml:space="preserve"> </w:t>
      </w:r>
      <w:r w:rsidR="00122834" w:rsidRPr="000238DD">
        <w:rPr>
          <w:color w:val="00000A"/>
          <w:sz w:val="20"/>
          <w:szCs w:val="20"/>
        </w:rPr>
        <w:t xml:space="preserve"> </w:t>
      </w:r>
    </w:p>
    <w:p w14:paraId="400DD4A0" w14:textId="77777777" w:rsidR="00397FBF" w:rsidRDefault="00397FBF" w:rsidP="00122834">
      <w:pPr>
        <w:pStyle w:val="Akapitzlist"/>
        <w:numPr>
          <w:ilvl w:val="0"/>
          <w:numId w:val="3"/>
        </w:numPr>
        <w:tabs>
          <w:tab w:val="left" w:pos="350"/>
        </w:tabs>
        <w:spacing w:before="120" w:after="120"/>
        <w:jc w:val="both"/>
        <w:rPr>
          <w:color w:val="00000A"/>
          <w:sz w:val="20"/>
          <w:szCs w:val="20"/>
        </w:rPr>
      </w:pPr>
      <w:r>
        <w:rPr>
          <w:color w:val="00000A"/>
          <w:sz w:val="20"/>
          <w:szCs w:val="20"/>
        </w:rPr>
        <w:t>Wykonawca po wybraniu opcji „Przystąp do postępowania” zostanie przekierowany do strony, gdzie zostanie powiadomiony o możliwości zalogowania się lub do założenia bezpłatnego konta. Wykonawca zakłada konto wykonując kroki procesu rejestracyjnego: podaje adres e-mail, ustanawia hasło, następnie powtarza hasło, wpisuje kod z obrazka, akceptuje regulamin, klika polecenie „ Zarejestruj się”.</w:t>
      </w:r>
    </w:p>
    <w:p w14:paraId="7FA85D52" w14:textId="5A022380" w:rsidR="00122834" w:rsidRDefault="00397FBF" w:rsidP="00122834">
      <w:pPr>
        <w:pStyle w:val="Akapitzlist"/>
        <w:numPr>
          <w:ilvl w:val="0"/>
          <w:numId w:val="3"/>
        </w:numPr>
        <w:tabs>
          <w:tab w:val="left" w:pos="350"/>
        </w:tabs>
        <w:spacing w:before="120" w:after="120"/>
        <w:jc w:val="both"/>
        <w:rPr>
          <w:color w:val="00000A"/>
          <w:sz w:val="20"/>
          <w:szCs w:val="20"/>
        </w:rPr>
      </w:pPr>
      <w:r>
        <w:rPr>
          <w:color w:val="00000A"/>
          <w:sz w:val="20"/>
          <w:szCs w:val="20"/>
        </w:rPr>
        <w:t xml:space="preserve">Rejestracja konta następuje poprzez: kontakt z numerem telefonu podanym w potwierdzeniu lub jeżeli użytkownik nie skontaktuje się telefonicznie konto zostanie aktywowane w ciągu maksymalnie 6 godzin roboczych. </w:t>
      </w:r>
      <w:r w:rsidR="00122834" w:rsidRPr="000238DD">
        <w:rPr>
          <w:color w:val="00000A"/>
          <w:sz w:val="20"/>
          <w:szCs w:val="20"/>
        </w:rPr>
        <w:t xml:space="preserve"> </w:t>
      </w:r>
    </w:p>
    <w:p w14:paraId="503C8106" w14:textId="77777777" w:rsidR="004105CF" w:rsidRDefault="004105CF"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Po założeniu konta Wykonawca ma możliwość złożenia oferty w postępowaniu. </w:t>
      </w:r>
    </w:p>
    <w:p w14:paraId="3CA2F348" w14:textId="77777777" w:rsidR="004105CF" w:rsidRDefault="004105CF"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określa dopuszczalne formaty przesyłanych danych tj. plików o wielkości do 2 GB ( pojedynczy plik). </w:t>
      </w:r>
    </w:p>
    <w:p w14:paraId="5EB9DBF2" w14:textId="77777777" w:rsidR="004105CF" w:rsidRDefault="004105CF"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zaleca składać ofertę w plikach: doc., pdf., odt., xls., jpeg., xml., xades, pades. </w:t>
      </w:r>
    </w:p>
    <w:p w14:paraId="7911226C" w14:textId="288E010D" w:rsidR="00610D9F" w:rsidRDefault="004105CF"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informuje, iż w przypadku jakichkolwiek wątpliwości związanych z zasadami korzystania z Platformy, Wykonawca winien skontaktować się z dostawcą rozwiązania teleinformatycznego Platforma zakupowa Marketplanet, tel. +48 22 257 22 23 (infolinia dostępna w dni robocze w godzinach 9.00-17.00), e-mail: </w:t>
      </w:r>
      <w:hyperlink r:id="rId14" w:history="1">
        <w:r w:rsidRPr="00467A34">
          <w:rPr>
            <w:rStyle w:val="Hipercze"/>
            <w:sz w:val="20"/>
            <w:szCs w:val="20"/>
          </w:rPr>
          <w:t>oneplace@marketplanet.pl</w:t>
        </w:r>
      </w:hyperlink>
      <w:r>
        <w:rPr>
          <w:color w:val="00000A"/>
          <w:sz w:val="20"/>
          <w:szCs w:val="20"/>
        </w:rPr>
        <w:t xml:space="preserve"> </w:t>
      </w:r>
    </w:p>
    <w:p w14:paraId="4A5C56D6" w14:textId="77777777" w:rsidR="00B70D9B" w:rsidRDefault="00B70D9B" w:rsidP="00B70D9B">
      <w:pPr>
        <w:tabs>
          <w:tab w:val="left" w:pos="350"/>
        </w:tabs>
        <w:spacing w:before="120" w:after="120"/>
        <w:jc w:val="both"/>
        <w:rPr>
          <w:color w:val="00000A"/>
          <w:sz w:val="20"/>
          <w:szCs w:val="20"/>
        </w:rPr>
      </w:pPr>
    </w:p>
    <w:p w14:paraId="5F48344C" w14:textId="77777777" w:rsidR="00B70D9B" w:rsidRDefault="00B70D9B" w:rsidP="00B70D9B">
      <w:pPr>
        <w:tabs>
          <w:tab w:val="left" w:pos="350"/>
        </w:tabs>
        <w:spacing w:before="120" w:after="120"/>
        <w:jc w:val="both"/>
        <w:rPr>
          <w:color w:val="00000A"/>
          <w:sz w:val="20"/>
          <w:szCs w:val="20"/>
        </w:rPr>
      </w:pPr>
    </w:p>
    <w:p w14:paraId="77C3F6CA" w14:textId="77777777" w:rsidR="00B70D9B" w:rsidRDefault="00B70D9B" w:rsidP="00B70D9B">
      <w:pPr>
        <w:tabs>
          <w:tab w:val="left" w:pos="350"/>
        </w:tabs>
        <w:spacing w:before="120" w:after="120"/>
        <w:jc w:val="both"/>
        <w:rPr>
          <w:color w:val="00000A"/>
          <w:sz w:val="20"/>
          <w:szCs w:val="20"/>
        </w:rPr>
      </w:pPr>
    </w:p>
    <w:p w14:paraId="23A5197C" w14:textId="77777777" w:rsidR="00B70D9B" w:rsidRDefault="00B70D9B" w:rsidP="00B70D9B">
      <w:pPr>
        <w:tabs>
          <w:tab w:val="left" w:pos="350"/>
        </w:tabs>
        <w:spacing w:before="120" w:after="120"/>
        <w:jc w:val="both"/>
        <w:rPr>
          <w:color w:val="00000A"/>
          <w:sz w:val="20"/>
          <w:szCs w:val="20"/>
        </w:rPr>
      </w:pPr>
    </w:p>
    <w:p w14:paraId="4BE32BB3" w14:textId="10258FB6" w:rsidR="004105CF" w:rsidRDefault="004105CF" w:rsidP="005D631B">
      <w:pPr>
        <w:numPr>
          <w:ilvl w:val="1"/>
          <w:numId w:val="1"/>
        </w:numPr>
        <w:tabs>
          <w:tab w:val="left" w:pos="350"/>
        </w:tabs>
        <w:spacing w:before="120" w:after="120"/>
        <w:ind w:left="851" w:hanging="425"/>
        <w:jc w:val="both"/>
        <w:rPr>
          <w:color w:val="00000A"/>
          <w:sz w:val="20"/>
          <w:szCs w:val="20"/>
        </w:rPr>
      </w:pPr>
      <w:r>
        <w:rPr>
          <w:color w:val="00000A"/>
          <w:sz w:val="20"/>
          <w:szCs w:val="20"/>
        </w:rPr>
        <w:t>Oferta winna być sporządzona w języku polskim</w:t>
      </w:r>
      <w:r w:rsidR="00B70D9B">
        <w:rPr>
          <w:color w:val="00000A"/>
          <w:sz w:val="20"/>
          <w:szCs w:val="20"/>
        </w:rPr>
        <w:t>.</w:t>
      </w:r>
    </w:p>
    <w:p w14:paraId="21629162" w14:textId="3899A205"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Oferta musi być napisana czytelnie oraz musi być podpisana przez upoważnionego przedstawiciela Wykonawcy.</w:t>
      </w:r>
    </w:p>
    <w:p w14:paraId="78E967BD" w14:textId="78994914" w:rsidR="00397FBF" w:rsidRDefault="00397FBF"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Do pełnego i prawidłowego korzystania z Platformy przez Użytkowników Zewnętrznych konieczne jest posiadanie przez co najmniej jednego uprawnionego Użytkownika Zewnętrznego Wykonawcy elektronicznego podpisu kwalifikowanego lub podpisu zaufanego lub podpisu osobistego służącego do autentyfikacji i podpisu. </w:t>
      </w:r>
    </w:p>
    <w:p w14:paraId="5D7011B9"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Jeśli oferta zostanie podpisana przez upoważnionego przedstawiciela Wykonawcy- inna osoba niż określona we właściwym rejestrze lub centralnej ewidencji i informacji o działalności gospodarczej – należy dołączyć w formie oryginału lub kopii poświadczonej notarialnie, właściwe umocowanie prawne do składania cywilnoprawnych oświadczeń woli ze skutkiem zaciągania zobowiązań w imieniu Wykonawcy. </w:t>
      </w:r>
    </w:p>
    <w:p w14:paraId="2F64DE18"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Każdy z Wykonawców może złożyć tylko jedną ofertę. </w:t>
      </w:r>
    </w:p>
    <w:p w14:paraId="4BA90A2C"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Wykonawca ponosi wszelkie koszty związane z przygotowaniem i złożeniem oferty. Zamawiający nie przewiduje zwrotu kosztów udziału w postępowaniu. </w:t>
      </w:r>
    </w:p>
    <w:p w14:paraId="2EF81074"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 Wykonawca może wprowadzić zmiany w złożonej ofercie lub ją wycofać, pod warunkiem, że uczyni to przed upływem terminu składania ofert. Zarówno zmiana jak i wycofanie oferty wymagają zachowania formy pisemnej. </w:t>
      </w:r>
    </w:p>
    <w:p w14:paraId="7D9BFD24"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zastrzega sobie prawo sprawdzania w toku oceny ofert wiarygodności przedstawionych przez Wykonawców informacji. </w:t>
      </w:r>
    </w:p>
    <w:p w14:paraId="644B4776"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odrzuci z postępowania Wykonawców, co do których wskutek sprawdzenia wiarygodności  oferty poweźmie  informację o zawarciu  w złożonej ofercie danych niezgodnych </w:t>
      </w:r>
      <w:r>
        <w:rPr>
          <w:color w:val="00000A"/>
          <w:sz w:val="20"/>
          <w:szCs w:val="20"/>
        </w:rPr>
        <w:br/>
        <w:t>z prawdą, lub wykonawców którzy nie złożyli dokumentów na wezwanie Zamawiającego.</w:t>
      </w:r>
    </w:p>
    <w:p w14:paraId="37015D99"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Wykonawcy uczestniczą w postępowaniu ofertowym na własne ryzyko i koszt, nie przysługują </w:t>
      </w:r>
      <w:r w:rsidR="00C401A0">
        <w:rPr>
          <w:color w:val="00000A"/>
          <w:sz w:val="20"/>
          <w:szCs w:val="20"/>
        </w:rPr>
        <w:br/>
      </w:r>
      <w:r>
        <w:rPr>
          <w:color w:val="00000A"/>
          <w:sz w:val="20"/>
          <w:szCs w:val="20"/>
        </w:rPr>
        <w:t xml:space="preserve">im żadne roszczenia z tytułu odstąpienia przez Zamawiającego od postępowania ofertowego. </w:t>
      </w:r>
    </w:p>
    <w:p w14:paraId="4A70875B" w14:textId="77777777" w:rsidR="005D631B" w:rsidRDefault="005D631B"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zastrzega możliwość wyboru kolejnej wśród ofert, jeżeli Wykonawca, którego oferta zostanie wybrana jako najkorzystniejsza, uchyli się od realizacji przedmiotu niniejszego zamówienia. </w:t>
      </w:r>
    </w:p>
    <w:p w14:paraId="5A05808E" w14:textId="530D02EE" w:rsidR="00C401A0" w:rsidRDefault="00C401A0"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zastrzega sobie prawo do wezwania Wykonawcy do uzupełnienia dokumentów lub wyjaśnienia treści oferty. </w:t>
      </w:r>
    </w:p>
    <w:p w14:paraId="35364B90" w14:textId="0188F5E7" w:rsidR="00A11DFD" w:rsidRDefault="00A11DFD" w:rsidP="005D631B">
      <w:pPr>
        <w:numPr>
          <w:ilvl w:val="1"/>
          <w:numId w:val="1"/>
        </w:numPr>
        <w:tabs>
          <w:tab w:val="left" w:pos="350"/>
        </w:tabs>
        <w:spacing w:before="120" w:after="120"/>
        <w:ind w:left="851" w:hanging="425"/>
        <w:jc w:val="both"/>
        <w:rPr>
          <w:color w:val="00000A"/>
          <w:sz w:val="20"/>
          <w:szCs w:val="20"/>
        </w:rPr>
      </w:pPr>
      <w:r>
        <w:rPr>
          <w:color w:val="00000A"/>
          <w:sz w:val="20"/>
          <w:szCs w:val="20"/>
        </w:rPr>
        <w:t>Zamawiający zastrzega sobie prawo do wezwania Wykonawcy w przypadku wystąpienia rażąco niskiej ceny.</w:t>
      </w:r>
    </w:p>
    <w:p w14:paraId="2021A0E7" w14:textId="77777777" w:rsidR="00C401A0" w:rsidRDefault="00C401A0"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poprawi w ofercie omyłki rachunkowe, pisarskie oraz inne omyłki nie powodujące zmiany treści oferty. </w:t>
      </w:r>
    </w:p>
    <w:p w14:paraId="4526852D" w14:textId="77777777" w:rsidR="00C401A0" w:rsidRDefault="00C401A0"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zastrzega sobie możliwość dokonania zmian treści niniejszego zapytania ofertowego, </w:t>
      </w:r>
      <w:r>
        <w:rPr>
          <w:color w:val="00000A"/>
          <w:sz w:val="20"/>
          <w:szCs w:val="20"/>
        </w:rPr>
        <w:br/>
        <w:t xml:space="preserve">w każdym czasie przed upływem terminu składania ofert; dokonane w ten sposób zmiany lub uzupełnienia zostaną niezwłocznie przekazana w sposób jaki było ogłoszone zapytanie ofertowe oraz będą wiążące dla wykonawców. </w:t>
      </w:r>
    </w:p>
    <w:p w14:paraId="71CFDF38" w14:textId="77777777" w:rsidR="00C401A0" w:rsidRDefault="00C401A0"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dopuszcza możliwość zadawania pytań do niniejszego Zapytania oraz oznajmia, </w:t>
      </w:r>
      <w:r>
        <w:rPr>
          <w:color w:val="00000A"/>
          <w:sz w:val="20"/>
          <w:szCs w:val="20"/>
        </w:rPr>
        <w:br/>
        <w:t xml:space="preserve">iż zachowuje sobie prawo do pozostawienia pytań bez odpowiedzi. </w:t>
      </w:r>
    </w:p>
    <w:p w14:paraId="4EB3594F" w14:textId="77777777" w:rsidR="005D631B" w:rsidRDefault="00C401A0" w:rsidP="005D631B">
      <w:pPr>
        <w:numPr>
          <w:ilvl w:val="1"/>
          <w:numId w:val="1"/>
        </w:numPr>
        <w:tabs>
          <w:tab w:val="left" w:pos="350"/>
        </w:tabs>
        <w:spacing w:before="120" w:after="120"/>
        <w:ind w:left="851" w:hanging="425"/>
        <w:jc w:val="both"/>
        <w:rPr>
          <w:color w:val="00000A"/>
          <w:sz w:val="20"/>
          <w:szCs w:val="20"/>
        </w:rPr>
      </w:pPr>
      <w:r>
        <w:rPr>
          <w:color w:val="00000A"/>
          <w:sz w:val="20"/>
          <w:szCs w:val="20"/>
        </w:rPr>
        <w:t xml:space="preserve">Zamawiający na każdym etapie postępowania zastrzega sobie możliwość odstąpienia  od dalszego procedowania zapytania ofertowego bez podania przyczyny. </w:t>
      </w:r>
      <w:r w:rsidR="005D631B">
        <w:rPr>
          <w:color w:val="00000A"/>
          <w:sz w:val="20"/>
          <w:szCs w:val="20"/>
        </w:rPr>
        <w:t xml:space="preserve"> </w:t>
      </w:r>
    </w:p>
    <w:p w14:paraId="74832BCA" w14:textId="53DF110D" w:rsidR="001E52C3" w:rsidRPr="008A632B" w:rsidRDefault="00AE420D" w:rsidP="001E52C3">
      <w:pPr>
        <w:numPr>
          <w:ilvl w:val="1"/>
          <w:numId w:val="1"/>
        </w:numPr>
        <w:tabs>
          <w:tab w:val="left" w:pos="350"/>
        </w:tabs>
        <w:spacing w:before="120" w:after="120"/>
        <w:ind w:left="851" w:hanging="425"/>
        <w:jc w:val="both"/>
        <w:rPr>
          <w:color w:val="00000A"/>
          <w:sz w:val="20"/>
          <w:szCs w:val="20"/>
        </w:rPr>
      </w:pPr>
      <w:r>
        <w:rPr>
          <w:color w:val="000000"/>
          <w:sz w:val="20"/>
          <w:szCs w:val="20"/>
        </w:rPr>
        <w:t xml:space="preserve">Niniejsze Zapytanie ze wszystkimi załącznikami oraz ewentualnymi późniejszymi uzupełnieniami/zmianami stanowi komplet materiałów niezbędnych do przygotowania oferty. Przed </w:t>
      </w:r>
      <w:r>
        <w:rPr>
          <w:color w:val="000000"/>
          <w:sz w:val="20"/>
          <w:szCs w:val="20"/>
        </w:rPr>
        <w:lastRenderedPageBreak/>
        <w:t xml:space="preserve">terminem składania ofert wykonawcy winni sprawdzić ponownie zawartość umieszczonych na stronie internetowej, w ramach niniejszego postępowania dokumentów, w celu zapoznania się z treścią </w:t>
      </w:r>
      <w:r w:rsidRPr="008A632B">
        <w:rPr>
          <w:color w:val="000000"/>
          <w:sz w:val="20"/>
          <w:szCs w:val="20"/>
        </w:rPr>
        <w:t xml:space="preserve">ewentualnych odpowiedzi lub wyjaśnień albo innymi wprowadzonymi zmianami. Za zapoznanie się </w:t>
      </w:r>
      <w:r w:rsidRPr="008A632B">
        <w:rPr>
          <w:color w:val="000000"/>
          <w:sz w:val="20"/>
          <w:szCs w:val="20"/>
        </w:rPr>
        <w:br/>
        <w:t>z całością udostępnionych dokumentów odpowiada wykonawca</w:t>
      </w:r>
      <w:r w:rsidR="00C401A0" w:rsidRPr="008A632B">
        <w:rPr>
          <w:color w:val="00000A"/>
          <w:sz w:val="20"/>
          <w:szCs w:val="20"/>
        </w:rPr>
        <w:t xml:space="preserve">. </w:t>
      </w:r>
    </w:p>
    <w:p w14:paraId="2F9E0BC5" w14:textId="3F4328C5" w:rsidR="00483C1F" w:rsidRPr="008A632B" w:rsidRDefault="00483C1F" w:rsidP="001E52C3">
      <w:pPr>
        <w:numPr>
          <w:ilvl w:val="1"/>
          <w:numId w:val="1"/>
        </w:numPr>
        <w:tabs>
          <w:tab w:val="left" w:pos="350"/>
        </w:tabs>
        <w:spacing w:before="120" w:after="120"/>
        <w:ind w:left="851" w:hanging="425"/>
        <w:jc w:val="both"/>
        <w:rPr>
          <w:color w:val="00000A"/>
          <w:sz w:val="20"/>
          <w:szCs w:val="20"/>
        </w:rPr>
      </w:pPr>
      <w:r w:rsidRPr="008A632B">
        <w:rPr>
          <w:color w:val="00000A"/>
          <w:sz w:val="20"/>
          <w:szCs w:val="20"/>
        </w:rPr>
        <w:t xml:space="preserve">Zamawiający przewiduje możliwość przeprowadzenia negocjacji cenowych. </w:t>
      </w:r>
    </w:p>
    <w:p w14:paraId="5B54DAD5" w14:textId="77777777" w:rsidR="00452151" w:rsidRPr="00452151" w:rsidRDefault="00D05736" w:rsidP="00B70D9B">
      <w:pPr>
        <w:numPr>
          <w:ilvl w:val="0"/>
          <w:numId w:val="2"/>
        </w:numPr>
        <w:spacing w:before="360" w:after="240"/>
        <w:ind w:left="357" w:hanging="357"/>
        <w:jc w:val="both"/>
        <w:rPr>
          <w:sz w:val="20"/>
          <w:szCs w:val="20"/>
        </w:rPr>
      </w:pPr>
      <w:r w:rsidRPr="008A632B">
        <w:rPr>
          <w:b/>
          <w:sz w:val="20"/>
          <w:szCs w:val="20"/>
        </w:rPr>
        <w:t>OPIS PRZEDMIOTU ZAMÓWIENIA:</w:t>
      </w:r>
    </w:p>
    <w:p w14:paraId="5E68AB11" w14:textId="22DB39AF" w:rsidR="00B70D9B" w:rsidRPr="00452151" w:rsidRDefault="00452151" w:rsidP="00452151">
      <w:pPr>
        <w:pStyle w:val="Akapitzlist"/>
        <w:numPr>
          <w:ilvl w:val="1"/>
          <w:numId w:val="2"/>
        </w:numPr>
        <w:spacing w:before="360" w:after="240"/>
        <w:jc w:val="both"/>
        <w:rPr>
          <w:rStyle w:val="Hipercze"/>
          <w:color w:val="auto"/>
          <w:sz w:val="20"/>
          <w:szCs w:val="20"/>
          <w:u w:val="none"/>
        </w:rPr>
      </w:pPr>
      <w:r w:rsidRPr="00452151">
        <w:rPr>
          <w:sz w:val="20"/>
          <w:szCs w:val="20"/>
        </w:rPr>
        <w:t>Przedmiotem niniejszej umowy jest zakup i dostawa fantoma ALS dla szkoły ratownictwa Wojewódzkiej Stacji Pogotowia Ratunkowego w Rzeszowie</w:t>
      </w:r>
      <w:r w:rsidRPr="00452151">
        <w:rPr>
          <w:sz w:val="20"/>
          <w:szCs w:val="20"/>
        </w:rPr>
        <w:t>. S</w:t>
      </w:r>
      <w:r w:rsidR="00B70D9B" w:rsidRPr="00452151">
        <w:rPr>
          <w:sz w:val="20"/>
          <w:szCs w:val="20"/>
        </w:rPr>
        <w:fldChar w:fldCharType="begin"/>
      </w:r>
      <w:r w:rsidR="00B70D9B" w:rsidRPr="00452151">
        <w:rPr>
          <w:sz w:val="20"/>
          <w:szCs w:val="20"/>
        </w:rPr>
        <w:instrText>HYPERLINK "https://pcm.ezamawiajacy.pl/app/HomeServlet?MP_module=erfx&amp;MP_action=statusTabAction&amp;iRfxRound=454685&amp;scrollElementID=Sukcesywnyzakupidostawatoner%C3%B3wituszyorazinnychmateria%C5%82%C3%B3weksploatacyjnychdodrukarekkomputerowych%2Curz%C4%85dze%C5%84wielofunkcyjnychikserokopiareku%C5%BCytkowanychwWojew%C3%B3dzkiejStacjiPogotowiaRatunkowegowRzeszowie" \o "Sukcesywny zakup i dostawa tonerów i tuszy oraz innych materiałów eksploatacyjnych do drukarek komputerowych, urządzeń wielofunkcyjnych i kserokopiarek użytkowanych w Wojewódzkiej Stacji Pogotowia Ratunkowego w Rzeszowie"</w:instrText>
      </w:r>
      <w:r w:rsidR="00B70D9B" w:rsidRPr="00452151">
        <w:rPr>
          <w:sz w:val="20"/>
          <w:szCs w:val="20"/>
        </w:rPr>
        <w:fldChar w:fldCharType="separate"/>
      </w:r>
    </w:p>
    <w:p w14:paraId="422C9050" w14:textId="6D61B9B7" w:rsidR="001023AE" w:rsidRPr="00B70D9B" w:rsidRDefault="00B70D9B" w:rsidP="008A632B">
      <w:pPr>
        <w:pStyle w:val="Akapitzlist"/>
        <w:numPr>
          <w:ilvl w:val="1"/>
          <w:numId w:val="2"/>
        </w:numPr>
        <w:rPr>
          <w:bCs/>
          <w:color w:val="000000" w:themeColor="text1"/>
        </w:rPr>
      </w:pPr>
      <w:r w:rsidRPr="008A632B">
        <w:rPr>
          <w:sz w:val="20"/>
          <w:szCs w:val="20"/>
        </w:rPr>
        <w:fldChar w:fldCharType="end"/>
      </w:r>
      <w:r w:rsidR="00B53C4F" w:rsidRPr="00B70D9B">
        <w:t>Zamawiający</w:t>
      </w:r>
      <w:r w:rsidR="00A06FD1" w:rsidRPr="00B70D9B">
        <w:t xml:space="preserve"> </w:t>
      </w:r>
      <w:r w:rsidR="00A06FD1" w:rsidRPr="00E50B73">
        <w:rPr>
          <w:u w:val="single"/>
        </w:rPr>
        <w:t>nie dopuszcza</w:t>
      </w:r>
      <w:r w:rsidR="002A6016" w:rsidRPr="00B70D9B">
        <w:t xml:space="preserve"> </w:t>
      </w:r>
      <w:r w:rsidR="00B53C4F" w:rsidRPr="00B70D9B">
        <w:t>składani</w:t>
      </w:r>
      <w:r w:rsidR="00A06FD1" w:rsidRPr="00B70D9B">
        <w:t>a</w:t>
      </w:r>
      <w:r w:rsidR="00B53C4F" w:rsidRPr="00B70D9B">
        <w:t xml:space="preserve"> ofert częściowych</w:t>
      </w:r>
      <w:r w:rsidR="001023AE" w:rsidRPr="00B70D9B">
        <w:t>.</w:t>
      </w:r>
      <w:r w:rsidR="00A279BB" w:rsidRPr="00B70D9B">
        <w:t xml:space="preserve"> </w:t>
      </w:r>
      <w:r w:rsidR="00483C1F" w:rsidRPr="00B70D9B">
        <w:t xml:space="preserve"> </w:t>
      </w:r>
    </w:p>
    <w:p w14:paraId="0BA49612" w14:textId="6CA56414" w:rsidR="00804EDF" w:rsidRPr="00FC200F" w:rsidRDefault="00804EDF" w:rsidP="00D05736">
      <w:pPr>
        <w:pStyle w:val="Akapitzlist"/>
        <w:numPr>
          <w:ilvl w:val="1"/>
          <w:numId w:val="2"/>
        </w:numPr>
        <w:spacing w:before="120" w:after="120"/>
        <w:ind w:left="851" w:hanging="425"/>
        <w:contextualSpacing w:val="0"/>
        <w:jc w:val="both"/>
        <w:rPr>
          <w:rFonts w:asciiTheme="minorHAnsi" w:hAnsiTheme="minorHAnsi"/>
          <w:bCs/>
          <w:color w:val="000000" w:themeColor="text1"/>
          <w:sz w:val="18"/>
          <w:szCs w:val="20"/>
        </w:rPr>
      </w:pPr>
      <w:r w:rsidRPr="00B70D9B">
        <w:rPr>
          <w:color w:val="000000" w:themeColor="text1"/>
          <w:sz w:val="20"/>
          <w:szCs w:val="20"/>
        </w:rPr>
        <w:t>Zamawiający</w:t>
      </w:r>
      <w:r w:rsidR="00DC7A4C" w:rsidRPr="00B70D9B">
        <w:rPr>
          <w:color w:val="000000" w:themeColor="text1"/>
          <w:sz w:val="20"/>
          <w:szCs w:val="20"/>
        </w:rPr>
        <w:t xml:space="preserve"> </w:t>
      </w:r>
      <w:r w:rsidR="00A06FD1" w:rsidRPr="00B70D9B">
        <w:rPr>
          <w:color w:val="000000" w:themeColor="text1"/>
          <w:sz w:val="20"/>
          <w:szCs w:val="20"/>
        </w:rPr>
        <w:t xml:space="preserve">nie </w:t>
      </w:r>
      <w:r w:rsidRPr="00B70D9B">
        <w:rPr>
          <w:color w:val="000000" w:themeColor="text1"/>
          <w:sz w:val="20"/>
          <w:szCs w:val="20"/>
        </w:rPr>
        <w:t>przewiduje możliwoś</w:t>
      </w:r>
      <w:r w:rsidR="00A06FD1" w:rsidRPr="00B70D9B">
        <w:rPr>
          <w:color w:val="000000" w:themeColor="text1"/>
          <w:sz w:val="20"/>
          <w:szCs w:val="20"/>
        </w:rPr>
        <w:t>ci</w:t>
      </w:r>
      <w:r>
        <w:rPr>
          <w:color w:val="000000" w:themeColor="text1"/>
          <w:sz w:val="20"/>
          <w:szCs w:val="20"/>
        </w:rPr>
        <w:t xml:space="preserve"> skorzystania z prawa opcji</w:t>
      </w:r>
      <w:r w:rsidR="00E26B70">
        <w:rPr>
          <w:color w:val="000000" w:themeColor="text1"/>
          <w:sz w:val="20"/>
          <w:szCs w:val="20"/>
        </w:rPr>
        <w:t>.</w:t>
      </w:r>
    </w:p>
    <w:p w14:paraId="70E81D54" w14:textId="77777777" w:rsidR="00FC200F" w:rsidRPr="00B40EBC" w:rsidRDefault="00FC200F" w:rsidP="00FC200F">
      <w:pPr>
        <w:pStyle w:val="Akapitzlist"/>
        <w:spacing w:before="120" w:after="120"/>
        <w:ind w:left="851"/>
        <w:contextualSpacing w:val="0"/>
        <w:jc w:val="both"/>
        <w:rPr>
          <w:rFonts w:asciiTheme="minorHAnsi" w:hAnsiTheme="minorHAnsi"/>
          <w:bCs/>
          <w:color w:val="000000" w:themeColor="text1"/>
          <w:sz w:val="18"/>
          <w:szCs w:val="20"/>
        </w:rPr>
      </w:pPr>
    </w:p>
    <w:p w14:paraId="3611B2B7" w14:textId="082B4372" w:rsidR="009C5B59" w:rsidRDefault="00FC200F" w:rsidP="007B0EFE">
      <w:pPr>
        <w:pStyle w:val="Akapitzlist"/>
        <w:numPr>
          <w:ilvl w:val="0"/>
          <w:numId w:val="2"/>
        </w:numPr>
        <w:spacing w:before="120" w:after="120"/>
        <w:jc w:val="both"/>
        <w:rPr>
          <w:b/>
          <w:bCs/>
          <w:sz w:val="20"/>
          <w:szCs w:val="20"/>
        </w:rPr>
      </w:pPr>
      <w:r w:rsidRPr="00FC200F">
        <w:rPr>
          <w:b/>
          <w:bCs/>
          <w:sz w:val="20"/>
          <w:szCs w:val="20"/>
        </w:rPr>
        <w:t>SZCZEGÓŁOWY OPIS PRZEDMIOTU ZAMÓWIENIA:</w:t>
      </w:r>
    </w:p>
    <w:p w14:paraId="204AA2DA" w14:textId="77777777" w:rsidR="007D59E1" w:rsidRPr="007D59E1" w:rsidRDefault="007D59E1" w:rsidP="007D59E1">
      <w:pPr>
        <w:spacing w:before="120" w:after="120"/>
        <w:jc w:val="both"/>
        <w:rPr>
          <w:b/>
          <w:bCs/>
          <w:sz w:val="20"/>
          <w:szCs w:val="20"/>
        </w:rPr>
      </w:pPr>
    </w:p>
    <w:p w14:paraId="21D2A1B2" w14:textId="6F0F9F18" w:rsidR="00D05736" w:rsidRDefault="007170E1" w:rsidP="007170E1">
      <w:pPr>
        <w:pStyle w:val="Akapitzlist"/>
        <w:numPr>
          <w:ilvl w:val="1"/>
          <w:numId w:val="33"/>
        </w:numPr>
        <w:spacing w:before="120" w:after="120"/>
        <w:jc w:val="both"/>
        <w:rPr>
          <w:sz w:val="20"/>
          <w:szCs w:val="20"/>
        </w:rPr>
      </w:pPr>
      <w:r>
        <w:rPr>
          <w:sz w:val="20"/>
          <w:szCs w:val="20"/>
        </w:rPr>
        <w:t xml:space="preserve">OPZ określa </w:t>
      </w:r>
      <w:r w:rsidR="00DD0A11" w:rsidRPr="00B70D9B">
        <w:rPr>
          <w:sz w:val="20"/>
          <w:szCs w:val="20"/>
        </w:rPr>
        <w:t>Załącznik nr 2</w:t>
      </w:r>
      <w:r>
        <w:rPr>
          <w:sz w:val="20"/>
          <w:szCs w:val="20"/>
        </w:rPr>
        <w:t xml:space="preserve"> do niniejszego zapytania</w:t>
      </w:r>
      <w:r w:rsidR="00452151">
        <w:rPr>
          <w:sz w:val="20"/>
          <w:szCs w:val="20"/>
        </w:rPr>
        <w:t xml:space="preserve"> oraz załącznik nr 3, </w:t>
      </w:r>
      <w:r>
        <w:rPr>
          <w:sz w:val="20"/>
          <w:szCs w:val="20"/>
        </w:rPr>
        <w:t xml:space="preserve">tj. </w:t>
      </w:r>
      <w:r w:rsidR="00DD0A11" w:rsidRPr="00B70D9B">
        <w:rPr>
          <w:sz w:val="20"/>
          <w:szCs w:val="20"/>
        </w:rPr>
        <w:t xml:space="preserve"> -</w:t>
      </w:r>
      <w:r w:rsidR="00D05736" w:rsidRPr="00B70D9B">
        <w:rPr>
          <w:sz w:val="20"/>
          <w:szCs w:val="20"/>
        </w:rPr>
        <w:t>Projektowane postanowienia umowy</w:t>
      </w:r>
      <w:r w:rsidR="00DE6834" w:rsidRPr="00B70D9B">
        <w:rPr>
          <w:sz w:val="20"/>
          <w:szCs w:val="20"/>
        </w:rPr>
        <w:t xml:space="preserve"> w sprawie zamówienia publicznego</w:t>
      </w:r>
      <w:r w:rsidR="00D05736" w:rsidRPr="00B70D9B">
        <w:rPr>
          <w:sz w:val="20"/>
          <w:szCs w:val="20"/>
        </w:rPr>
        <w:t xml:space="preserve"> (dostępn</w:t>
      </w:r>
      <w:r w:rsidR="00452151">
        <w:rPr>
          <w:sz w:val="20"/>
          <w:szCs w:val="20"/>
        </w:rPr>
        <w:t>e</w:t>
      </w:r>
      <w:r w:rsidR="00D05736" w:rsidRPr="00B70D9B">
        <w:rPr>
          <w:sz w:val="20"/>
          <w:szCs w:val="20"/>
        </w:rPr>
        <w:t xml:space="preserve"> </w:t>
      </w:r>
      <w:r w:rsidR="00D0100A" w:rsidRPr="00B70D9B">
        <w:rPr>
          <w:sz w:val="20"/>
          <w:szCs w:val="20"/>
        </w:rPr>
        <w:t xml:space="preserve"> </w:t>
      </w:r>
      <w:r w:rsidR="00D05736" w:rsidRPr="00B70D9B">
        <w:rPr>
          <w:sz w:val="20"/>
          <w:szCs w:val="20"/>
        </w:rPr>
        <w:t>w oddzielny</w:t>
      </w:r>
      <w:r w:rsidR="00B70D9B">
        <w:rPr>
          <w:sz w:val="20"/>
          <w:szCs w:val="20"/>
        </w:rPr>
        <w:t>m</w:t>
      </w:r>
      <w:r w:rsidR="00D05736" w:rsidRPr="00B70D9B">
        <w:rPr>
          <w:sz w:val="20"/>
          <w:szCs w:val="20"/>
        </w:rPr>
        <w:t xml:space="preserve"> plik</w:t>
      </w:r>
      <w:r w:rsidR="00B70D9B">
        <w:rPr>
          <w:sz w:val="20"/>
          <w:szCs w:val="20"/>
        </w:rPr>
        <w:t>u</w:t>
      </w:r>
      <w:r w:rsidR="00D05736" w:rsidRPr="00B70D9B">
        <w:rPr>
          <w:sz w:val="20"/>
          <w:szCs w:val="20"/>
        </w:rPr>
        <w:t>)</w:t>
      </w:r>
      <w:r w:rsidR="00DD0A11" w:rsidRPr="00B70D9B">
        <w:rPr>
          <w:sz w:val="20"/>
          <w:szCs w:val="20"/>
        </w:rPr>
        <w:t xml:space="preserve">. </w:t>
      </w:r>
    </w:p>
    <w:p w14:paraId="129D8DA1" w14:textId="77777777" w:rsidR="007170E1" w:rsidRPr="00B70D9B" w:rsidRDefault="007170E1" w:rsidP="007170E1">
      <w:pPr>
        <w:pStyle w:val="Akapitzlist"/>
        <w:spacing w:before="120" w:after="120"/>
        <w:ind w:left="852"/>
        <w:jc w:val="both"/>
        <w:rPr>
          <w:sz w:val="20"/>
          <w:szCs w:val="20"/>
        </w:rPr>
      </w:pPr>
    </w:p>
    <w:p w14:paraId="64433FE7" w14:textId="061CAA8D" w:rsidR="00FC200F" w:rsidRDefault="00E96DB1" w:rsidP="007D59E1">
      <w:pPr>
        <w:pStyle w:val="Akapitzlist"/>
        <w:numPr>
          <w:ilvl w:val="1"/>
          <w:numId w:val="33"/>
        </w:numPr>
        <w:spacing w:before="120" w:after="120"/>
        <w:jc w:val="both"/>
        <w:rPr>
          <w:sz w:val="20"/>
          <w:szCs w:val="20"/>
        </w:rPr>
      </w:pPr>
      <w:r w:rsidRPr="00FC200F">
        <w:rPr>
          <w:sz w:val="20"/>
          <w:szCs w:val="20"/>
        </w:rPr>
        <w:t xml:space="preserve">Kod CPV: </w:t>
      </w:r>
    </w:p>
    <w:p w14:paraId="2724B522" w14:textId="77777777" w:rsidR="00E50B73" w:rsidRDefault="00E50B73" w:rsidP="00E50B73">
      <w:pPr>
        <w:pStyle w:val="Akapitzlist"/>
        <w:spacing w:before="120" w:after="120"/>
        <w:ind w:left="573"/>
        <w:jc w:val="both"/>
        <w:rPr>
          <w:sz w:val="20"/>
          <w:szCs w:val="20"/>
        </w:rPr>
      </w:pPr>
    </w:p>
    <w:p w14:paraId="3F8550AF" w14:textId="49691FDF" w:rsidR="00E50B73" w:rsidRDefault="00452151" w:rsidP="00E50B73">
      <w:pPr>
        <w:pStyle w:val="Akapitzlist"/>
        <w:spacing w:before="120" w:after="120"/>
        <w:ind w:left="573"/>
        <w:jc w:val="both"/>
        <w:rPr>
          <w:sz w:val="20"/>
          <w:szCs w:val="20"/>
        </w:rPr>
      </w:pPr>
      <w:r w:rsidRPr="00452151">
        <w:rPr>
          <w:sz w:val="20"/>
          <w:szCs w:val="20"/>
        </w:rPr>
        <w:t>35112100-3</w:t>
      </w:r>
      <w:r w:rsidR="00E50B73" w:rsidRPr="00452151">
        <w:rPr>
          <w:sz w:val="20"/>
          <w:szCs w:val="20"/>
        </w:rPr>
        <w:t xml:space="preserve">: </w:t>
      </w:r>
      <w:r w:rsidRPr="00452151">
        <w:rPr>
          <w:sz w:val="20"/>
          <w:szCs w:val="20"/>
        </w:rPr>
        <w:t>Manekiny do ćwiczeń na wypadek sytuacji awaryjnych</w:t>
      </w:r>
    </w:p>
    <w:p w14:paraId="5DD42C19" w14:textId="77777777" w:rsidR="008D0DB8" w:rsidRDefault="008D0DB8" w:rsidP="00E50B73">
      <w:pPr>
        <w:pStyle w:val="Akapitzlist"/>
        <w:spacing w:before="120" w:after="120"/>
        <w:ind w:left="573"/>
        <w:jc w:val="both"/>
        <w:rPr>
          <w:sz w:val="20"/>
          <w:szCs w:val="20"/>
        </w:rPr>
      </w:pPr>
    </w:p>
    <w:p w14:paraId="2891FA5D" w14:textId="77777777" w:rsidR="00D05736" w:rsidRPr="00321DF7" w:rsidRDefault="00D05736" w:rsidP="007D59E1">
      <w:pPr>
        <w:numPr>
          <w:ilvl w:val="0"/>
          <w:numId w:val="33"/>
        </w:numPr>
        <w:spacing w:before="360" w:after="240"/>
        <w:ind w:left="284" w:hanging="284"/>
        <w:jc w:val="both"/>
        <w:rPr>
          <w:sz w:val="20"/>
          <w:szCs w:val="20"/>
        </w:rPr>
      </w:pPr>
      <w:r w:rsidRPr="00321DF7">
        <w:rPr>
          <w:b/>
          <w:sz w:val="20"/>
          <w:szCs w:val="20"/>
        </w:rPr>
        <w:t>TERMIN WYKONANIA ZAMÓWIENIA ORAZ TERMIN PŁATNOŚCI FAKTUR:</w:t>
      </w:r>
    </w:p>
    <w:p w14:paraId="6A3C5A93" w14:textId="4BC58355" w:rsidR="007170E1" w:rsidRPr="005612E0" w:rsidRDefault="00D05736" w:rsidP="007170E1">
      <w:pPr>
        <w:pStyle w:val="Akapitzlist"/>
        <w:numPr>
          <w:ilvl w:val="1"/>
          <w:numId w:val="33"/>
        </w:numPr>
        <w:shd w:val="clear" w:color="auto" w:fill="FFFFFF"/>
        <w:tabs>
          <w:tab w:val="left" w:pos="250"/>
          <w:tab w:val="left" w:leader="dot" w:pos="9024"/>
        </w:tabs>
        <w:spacing w:line="360" w:lineRule="auto"/>
        <w:jc w:val="both"/>
        <w:rPr>
          <w:rFonts w:asciiTheme="minorHAnsi" w:hAnsiTheme="minorHAnsi" w:cstheme="minorHAnsi"/>
          <w:sz w:val="20"/>
          <w:szCs w:val="20"/>
        </w:rPr>
      </w:pPr>
      <w:r w:rsidRPr="007170E1">
        <w:rPr>
          <w:sz w:val="20"/>
          <w:szCs w:val="20"/>
        </w:rPr>
        <w:t xml:space="preserve">Zamówienie </w:t>
      </w:r>
      <w:r w:rsidRPr="005612E0">
        <w:rPr>
          <w:sz w:val="20"/>
          <w:szCs w:val="20"/>
        </w:rPr>
        <w:t>wykonane zostanie w terminie</w:t>
      </w:r>
      <w:r w:rsidR="00E255BE" w:rsidRPr="005612E0">
        <w:rPr>
          <w:sz w:val="20"/>
          <w:szCs w:val="20"/>
        </w:rPr>
        <w:t xml:space="preserve"> </w:t>
      </w:r>
      <w:r w:rsidR="007170E1" w:rsidRPr="005612E0">
        <w:rPr>
          <w:rFonts w:asciiTheme="minorHAnsi" w:hAnsiTheme="minorHAnsi" w:cstheme="minorHAnsi"/>
          <w:b/>
          <w:bCs/>
          <w:sz w:val="20"/>
          <w:szCs w:val="20"/>
        </w:rPr>
        <w:t xml:space="preserve">do </w:t>
      </w:r>
      <w:r w:rsidR="00452151">
        <w:rPr>
          <w:rFonts w:asciiTheme="minorHAnsi" w:hAnsiTheme="minorHAnsi" w:cstheme="minorHAnsi"/>
          <w:b/>
          <w:bCs/>
          <w:sz w:val="20"/>
          <w:szCs w:val="20"/>
        </w:rPr>
        <w:t>14 dni od podpisania umowy</w:t>
      </w:r>
      <w:r w:rsidR="007170E1" w:rsidRPr="005612E0">
        <w:rPr>
          <w:rFonts w:asciiTheme="minorHAnsi" w:hAnsiTheme="minorHAnsi" w:cstheme="minorHAnsi"/>
          <w:b/>
          <w:bCs/>
          <w:sz w:val="20"/>
          <w:szCs w:val="20"/>
        </w:rPr>
        <w:t>.</w:t>
      </w:r>
    </w:p>
    <w:p w14:paraId="11C01380" w14:textId="286BA85F" w:rsidR="00D05736" w:rsidRPr="007170E1" w:rsidRDefault="00E5600B" w:rsidP="007D59E1">
      <w:pPr>
        <w:pStyle w:val="Akapitzlist"/>
        <w:numPr>
          <w:ilvl w:val="1"/>
          <w:numId w:val="33"/>
        </w:numPr>
        <w:spacing w:before="120" w:after="120"/>
        <w:ind w:hanging="289"/>
        <w:contextualSpacing w:val="0"/>
        <w:jc w:val="both"/>
        <w:rPr>
          <w:bCs/>
          <w:i/>
          <w:color w:val="000000" w:themeColor="text1"/>
          <w:sz w:val="20"/>
          <w:szCs w:val="20"/>
        </w:rPr>
      </w:pPr>
      <w:r w:rsidRPr="005612E0">
        <w:rPr>
          <w:rFonts w:asciiTheme="minorHAnsi" w:hAnsiTheme="minorHAnsi" w:cs="Arial"/>
          <w:iCs/>
          <w:color w:val="000000" w:themeColor="text1"/>
          <w:sz w:val="20"/>
          <w:szCs w:val="20"/>
        </w:rPr>
        <w:t>Płatności:</w:t>
      </w:r>
      <w:r w:rsidR="000D1346" w:rsidRPr="005612E0">
        <w:rPr>
          <w:rFonts w:asciiTheme="minorHAnsi" w:hAnsiTheme="minorHAnsi" w:cs="Arial"/>
          <w:iCs/>
          <w:color w:val="000000" w:themeColor="text1"/>
          <w:sz w:val="20"/>
          <w:szCs w:val="20"/>
        </w:rPr>
        <w:t xml:space="preserve"> opisano w projektowanych</w:t>
      </w:r>
      <w:r w:rsidR="000D1346" w:rsidRPr="007170E1">
        <w:rPr>
          <w:rFonts w:asciiTheme="minorHAnsi" w:hAnsiTheme="minorHAnsi" w:cs="Arial"/>
          <w:iCs/>
          <w:color w:val="000000" w:themeColor="text1"/>
          <w:sz w:val="20"/>
          <w:szCs w:val="20"/>
        </w:rPr>
        <w:t xml:space="preserve"> postanowieniach umowy</w:t>
      </w:r>
      <w:r w:rsidR="00FC200F" w:rsidRPr="007170E1">
        <w:rPr>
          <w:rFonts w:asciiTheme="minorHAnsi" w:hAnsiTheme="minorHAnsi" w:cs="Arial"/>
          <w:iCs/>
          <w:color w:val="000000" w:themeColor="text1"/>
          <w:sz w:val="20"/>
          <w:szCs w:val="20"/>
        </w:rPr>
        <w:t>.</w:t>
      </w:r>
    </w:p>
    <w:p w14:paraId="11B39C83" w14:textId="686998CD" w:rsidR="00424024" w:rsidRPr="00857098" w:rsidRDefault="00857098" w:rsidP="007D59E1">
      <w:pPr>
        <w:pStyle w:val="Akapitzlist"/>
        <w:numPr>
          <w:ilvl w:val="1"/>
          <w:numId w:val="33"/>
        </w:numPr>
        <w:spacing w:before="120" w:after="120"/>
        <w:ind w:hanging="289"/>
        <w:contextualSpacing w:val="0"/>
        <w:jc w:val="both"/>
        <w:rPr>
          <w:bCs/>
          <w:i/>
          <w:color w:val="000000" w:themeColor="text1"/>
          <w:sz w:val="20"/>
          <w:szCs w:val="20"/>
        </w:rPr>
      </w:pPr>
      <w:r w:rsidRPr="00D905CA">
        <w:rPr>
          <w:rFonts w:asciiTheme="minorHAnsi" w:hAnsiTheme="minorHAnsi" w:cs="Arial"/>
          <w:iCs/>
          <w:color w:val="000000" w:themeColor="text1"/>
          <w:sz w:val="20"/>
        </w:rPr>
        <w:t>Miejsce realizacji przedmiotu zamówienia: Wojewódzka Stacja Po</w:t>
      </w:r>
      <w:r>
        <w:rPr>
          <w:rFonts w:asciiTheme="minorHAnsi" w:hAnsiTheme="minorHAnsi" w:cs="Arial"/>
          <w:iCs/>
          <w:color w:val="000000" w:themeColor="text1"/>
          <w:sz w:val="20"/>
        </w:rPr>
        <w:t>gotowi</w:t>
      </w:r>
      <w:r w:rsidR="00E96DB1">
        <w:rPr>
          <w:rFonts w:asciiTheme="minorHAnsi" w:hAnsiTheme="minorHAnsi" w:cs="Arial"/>
          <w:iCs/>
          <w:color w:val="000000" w:themeColor="text1"/>
          <w:sz w:val="20"/>
        </w:rPr>
        <w:t xml:space="preserve">a Ratunkowego </w:t>
      </w:r>
      <w:r w:rsidR="005612E0">
        <w:rPr>
          <w:rFonts w:asciiTheme="minorHAnsi" w:hAnsiTheme="minorHAnsi" w:cs="Arial"/>
          <w:iCs/>
          <w:color w:val="000000" w:themeColor="text1"/>
          <w:sz w:val="20"/>
        </w:rPr>
        <w:br/>
      </w:r>
      <w:r w:rsidR="00E96DB1">
        <w:rPr>
          <w:rFonts w:asciiTheme="minorHAnsi" w:hAnsiTheme="minorHAnsi" w:cs="Arial"/>
          <w:iCs/>
          <w:color w:val="000000" w:themeColor="text1"/>
          <w:sz w:val="20"/>
        </w:rPr>
        <w:t xml:space="preserve">w Rzeszowie, </w:t>
      </w:r>
      <w:r w:rsidR="00452151">
        <w:rPr>
          <w:rFonts w:asciiTheme="minorHAnsi" w:hAnsiTheme="minorHAnsi" w:cs="Arial"/>
          <w:iCs/>
          <w:color w:val="000000" w:themeColor="text1"/>
          <w:sz w:val="20"/>
        </w:rPr>
        <w:t>Al. Wyzwolenia 4</w:t>
      </w:r>
      <w:r w:rsidR="00FC200F">
        <w:rPr>
          <w:rFonts w:asciiTheme="minorHAnsi" w:hAnsiTheme="minorHAnsi" w:cs="Arial"/>
          <w:iCs/>
          <w:color w:val="000000" w:themeColor="text1"/>
          <w:sz w:val="20"/>
        </w:rPr>
        <w:t>.</w:t>
      </w:r>
    </w:p>
    <w:p w14:paraId="40769EA0" w14:textId="10F1B69B" w:rsidR="00857098" w:rsidRPr="00E5600B" w:rsidRDefault="00857098" w:rsidP="007D59E1">
      <w:pPr>
        <w:pStyle w:val="Akapitzlist"/>
        <w:numPr>
          <w:ilvl w:val="1"/>
          <w:numId w:val="33"/>
        </w:numPr>
        <w:spacing w:before="120" w:after="120"/>
        <w:ind w:hanging="289"/>
        <w:contextualSpacing w:val="0"/>
        <w:jc w:val="both"/>
        <w:rPr>
          <w:bCs/>
          <w:i/>
          <w:color w:val="000000" w:themeColor="text1"/>
          <w:sz w:val="20"/>
          <w:szCs w:val="20"/>
        </w:rPr>
      </w:pPr>
      <w:r>
        <w:rPr>
          <w:rFonts w:asciiTheme="minorHAnsi" w:hAnsiTheme="minorHAnsi" w:cs="Arial"/>
          <w:iCs/>
          <w:color w:val="000000" w:themeColor="text1"/>
          <w:sz w:val="20"/>
        </w:rPr>
        <w:t>Dostawa przedmiotu zamówienia będzie odbywać się na koszt i ryzyko Wykonawcy</w:t>
      </w:r>
      <w:r w:rsidR="00FC200F">
        <w:rPr>
          <w:rFonts w:asciiTheme="minorHAnsi" w:hAnsiTheme="minorHAnsi" w:cs="Arial"/>
          <w:iCs/>
          <w:color w:val="000000" w:themeColor="text1"/>
          <w:sz w:val="20"/>
        </w:rPr>
        <w:t>.</w:t>
      </w:r>
    </w:p>
    <w:p w14:paraId="10B8DC63" w14:textId="77777777" w:rsidR="00D0100A" w:rsidRPr="005561DA" w:rsidRDefault="00931B2C" w:rsidP="007D59E1">
      <w:pPr>
        <w:numPr>
          <w:ilvl w:val="0"/>
          <w:numId w:val="33"/>
        </w:numPr>
        <w:spacing w:before="360" w:after="240"/>
        <w:ind w:left="284" w:hanging="284"/>
        <w:jc w:val="both"/>
        <w:rPr>
          <w:sz w:val="20"/>
          <w:szCs w:val="20"/>
        </w:rPr>
      </w:pPr>
      <w:r>
        <w:rPr>
          <w:b/>
          <w:sz w:val="20"/>
          <w:szCs w:val="20"/>
        </w:rPr>
        <w:t xml:space="preserve">WARUNKI UDZIAŁU W POSTĘPOWANIU </w:t>
      </w:r>
      <w:r w:rsidR="00D0100A">
        <w:rPr>
          <w:b/>
          <w:sz w:val="20"/>
          <w:szCs w:val="20"/>
        </w:rPr>
        <w:t>:</w:t>
      </w:r>
    </w:p>
    <w:p w14:paraId="1EEB8601" w14:textId="280E99F3" w:rsidR="00C3367A" w:rsidRPr="00473156" w:rsidRDefault="008A5B93" w:rsidP="007D59E1">
      <w:pPr>
        <w:pStyle w:val="Akapitzlist"/>
        <w:numPr>
          <w:ilvl w:val="1"/>
          <w:numId w:val="33"/>
        </w:numPr>
        <w:spacing w:before="120" w:after="120"/>
        <w:ind w:hanging="289"/>
        <w:contextualSpacing w:val="0"/>
        <w:jc w:val="both"/>
      </w:pPr>
      <w:r>
        <w:rPr>
          <w:sz w:val="20"/>
          <w:szCs w:val="20"/>
        </w:rPr>
        <w:t xml:space="preserve">Zamawiający w niniejszym zapytaniu ofertowym nie stawia warunków udziału w postępowaniu. </w:t>
      </w:r>
    </w:p>
    <w:p w14:paraId="4C808524" w14:textId="77777777" w:rsidR="0067463E" w:rsidRPr="005561DA" w:rsidRDefault="0067463E" w:rsidP="007D59E1">
      <w:pPr>
        <w:numPr>
          <w:ilvl w:val="0"/>
          <w:numId w:val="33"/>
        </w:numPr>
        <w:spacing w:before="360" w:after="240"/>
        <w:ind w:left="284" w:hanging="284"/>
        <w:jc w:val="both"/>
        <w:rPr>
          <w:sz w:val="20"/>
          <w:szCs w:val="20"/>
        </w:rPr>
      </w:pPr>
      <w:r>
        <w:rPr>
          <w:b/>
          <w:sz w:val="20"/>
          <w:szCs w:val="20"/>
        </w:rPr>
        <w:t>PODSTAWY WYKLUCZENIA:</w:t>
      </w:r>
    </w:p>
    <w:p w14:paraId="7980996E" w14:textId="77777777" w:rsidR="0067463E" w:rsidRPr="00453F38" w:rsidRDefault="0067463E" w:rsidP="007D59E1">
      <w:pPr>
        <w:pStyle w:val="Akapitzlist"/>
        <w:numPr>
          <w:ilvl w:val="1"/>
          <w:numId w:val="33"/>
        </w:numPr>
        <w:spacing w:before="120" w:after="120"/>
        <w:ind w:hanging="289"/>
        <w:contextualSpacing w:val="0"/>
        <w:jc w:val="both"/>
      </w:pPr>
      <w:r w:rsidRPr="004832AB">
        <w:rPr>
          <w:b/>
          <w:bCs/>
          <w:sz w:val="20"/>
          <w:szCs w:val="20"/>
        </w:rPr>
        <w:t>Podstawy wykluczenia o których mowa w art. art. 7 ust. 1 ustawy z dnia 13 kwietnia 2022 r. o szczególnych rozwiązaniach w zakresie przeciwdziałania wspieraniu agresji na Ukrainę oraz służących ochronie bezpieczeństwa narodowego (zwanej dalej ustawą o szczególnych rozwiązaniach)</w:t>
      </w:r>
      <w:r w:rsidR="00453F38">
        <w:rPr>
          <w:b/>
          <w:bCs/>
          <w:sz w:val="20"/>
          <w:szCs w:val="20"/>
        </w:rPr>
        <w:t>:</w:t>
      </w:r>
    </w:p>
    <w:p w14:paraId="558B0B9E" w14:textId="77777777" w:rsidR="00453F38" w:rsidRPr="00453F38" w:rsidRDefault="00453F38" w:rsidP="007D59E1">
      <w:pPr>
        <w:pStyle w:val="Akapitzlist"/>
        <w:numPr>
          <w:ilvl w:val="2"/>
          <w:numId w:val="33"/>
        </w:numPr>
        <w:spacing w:before="120" w:after="120"/>
        <w:jc w:val="both"/>
      </w:pPr>
      <w:r w:rsidRPr="004832AB">
        <w:rPr>
          <w:b/>
          <w:bCs/>
          <w:sz w:val="20"/>
          <w:szCs w:val="20"/>
        </w:rPr>
        <w:t>Zamawiający wykluczy wykonawcę na podstawie art. 7 ust. 1 ustawy o szczególnych rozwiązaniach w przypadku wystąpienia którejkolwiek z określonych w niej przesłanek, tj</w:t>
      </w:r>
      <w:r>
        <w:rPr>
          <w:b/>
          <w:bCs/>
          <w:sz w:val="20"/>
          <w:szCs w:val="20"/>
        </w:rPr>
        <w:t>.</w:t>
      </w:r>
    </w:p>
    <w:p w14:paraId="52499393" w14:textId="77777777" w:rsidR="00453F38" w:rsidRPr="00453F38" w:rsidRDefault="00453F38" w:rsidP="00453F38">
      <w:pPr>
        <w:pStyle w:val="Akapitzlist"/>
        <w:numPr>
          <w:ilvl w:val="0"/>
          <w:numId w:val="7"/>
        </w:numPr>
        <w:spacing w:before="120" w:after="120"/>
        <w:jc w:val="both"/>
      </w:pPr>
      <w:r w:rsidRPr="004832AB">
        <w:rPr>
          <w:sz w:val="20"/>
          <w:szCs w:val="20"/>
        </w:rPr>
        <w:t>wymienionego w wykazach określonych w rozporządzeniu 765/2006 i rozporządzeniu 269/2014 albo wpisanego na listę na podstawie decyzji w sprawie wpisu na listę rozstrzygającej o zastosowaniu środka, o którym mowa w art. 1 pkt 3 ustawy o szczególnych rozwiązaniach</w:t>
      </w:r>
      <w:r>
        <w:rPr>
          <w:sz w:val="20"/>
          <w:szCs w:val="20"/>
        </w:rPr>
        <w:t>;</w:t>
      </w:r>
    </w:p>
    <w:p w14:paraId="6BAF4CCF" w14:textId="670E4D4B" w:rsidR="00453F38" w:rsidRPr="00453F38" w:rsidRDefault="00453F38" w:rsidP="00453F38">
      <w:pPr>
        <w:pStyle w:val="Akapitzlist"/>
        <w:numPr>
          <w:ilvl w:val="0"/>
          <w:numId w:val="7"/>
        </w:numPr>
        <w:spacing w:before="120" w:after="120"/>
        <w:jc w:val="both"/>
      </w:pPr>
      <w:r w:rsidRPr="004832AB">
        <w:rPr>
          <w:sz w:val="20"/>
          <w:szCs w:val="20"/>
        </w:rPr>
        <w:lastRenderedPageBreak/>
        <w:t xml:space="preserve">którego beneficjentem rzeczywistym w rozumieniu ustawy z dnia 1 marca 2018 r. </w:t>
      </w:r>
      <w:r w:rsidR="00EC0703">
        <w:rPr>
          <w:sz w:val="20"/>
          <w:szCs w:val="20"/>
        </w:rPr>
        <w:br/>
      </w:r>
      <w:r w:rsidRPr="004832AB">
        <w:rPr>
          <w:sz w:val="20"/>
          <w:szCs w:val="20"/>
        </w:rPr>
        <w:t xml:space="preserve">o przeciwdziałaniu praniu pieniędzy oraz finansowaniu terroryzmu (Dz. U. z 2022 r. poz. 593 i 655) jest osoba wymieniona w wykazach określonych w rozporządzeniu 765/2006 </w:t>
      </w:r>
      <w:r w:rsidR="00EC0703">
        <w:rPr>
          <w:sz w:val="20"/>
          <w:szCs w:val="20"/>
        </w:rPr>
        <w:br/>
      </w:r>
      <w:r w:rsidRPr="004832AB">
        <w:rPr>
          <w:sz w:val="20"/>
          <w:szCs w:val="20"/>
        </w:rPr>
        <w:t xml:space="preserve">i rozporządzeniu 269/2014 albo wpisana na listę lub będąca takim beneficjentem rzeczywistym od dnia 24 lutego 2022 r., o ile została wpisana na listę na podstawie decyzji </w:t>
      </w:r>
      <w:r w:rsidR="00EC0703">
        <w:rPr>
          <w:sz w:val="20"/>
          <w:szCs w:val="20"/>
        </w:rPr>
        <w:br/>
      </w:r>
      <w:r w:rsidRPr="004832AB">
        <w:rPr>
          <w:sz w:val="20"/>
          <w:szCs w:val="20"/>
        </w:rPr>
        <w:t>w sprawie wpisu na listę rozstrzygającej o zastosowaniu środka, o którym mowa w art. 1 pkt 3 ustawy o szczególnych rozwiązaniach</w:t>
      </w:r>
      <w:r>
        <w:rPr>
          <w:sz w:val="20"/>
          <w:szCs w:val="20"/>
        </w:rPr>
        <w:t>;</w:t>
      </w:r>
    </w:p>
    <w:p w14:paraId="3F229C4F" w14:textId="2AB83421" w:rsidR="00453F38" w:rsidRPr="00931B2C" w:rsidRDefault="00453F38" w:rsidP="00453F38">
      <w:pPr>
        <w:pStyle w:val="Akapitzlist"/>
        <w:numPr>
          <w:ilvl w:val="0"/>
          <w:numId w:val="7"/>
        </w:numPr>
        <w:spacing w:before="120" w:after="120"/>
        <w:jc w:val="both"/>
      </w:pPr>
      <w:r w:rsidRPr="004832AB">
        <w:rPr>
          <w:sz w:val="20"/>
          <w:szCs w:val="20"/>
        </w:rPr>
        <w:t xml:space="preserve">którego jednostką dominującą w rozumieniu art. 3 ust. 1 pkt 37 ustawy z dnia 29 września 1994 r. o rachunkowości (Dz. U. z 2021 r. poz. 217, 2105 i 2106) jest podmiot wymieniony </w:t>
      </w:r>
      <w:r w:rsidR="00EC0703">
        <w:rPr>
          <w:sz w:val="20"/>
          <w:szCs w:val="20"/>
        </w:rPr>
        <w:br/>
      </w:r>
      <w:r w:rsidRPr="004832AB">
        <w:rPr>
          <w:sz w:val="20"/>
          <w:szCs w:val="20"/>
        </w:rPr>
        <w:t>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o szczególnych rozwiązaniach</w:t>
      </w:r>
    </w:p>
    <w:p w14:paraId="2DD346F6" w14:textId="77777777" w:rsidR="00931B2C" w:rsidRPr="005561DA" w:rsidRDefault="00931B2C" w:rsidP="007D59E1">
      <w:pPr>
        <w:numPr>
          <w:ilvl w:val="0"/>
          <w:numId w:val="33"/>
        </w:numPr>
        <w:spacing w:before="360" w:after="240"/>
        <w:ind w:left="284" w:hanging="284"/>
        <w:jc w:val="both"/>
        <w:rPr>
          <w:sz w:val="20"/>
          <w:szCs w:val="20"/>
        </w:rPr>
      </w:pPr>
      <w:r>
        <w:rPr>
          <w:b/>
          <w:sz w:val="20"/>
          <w:szCs w:val="20"/>
        </w:rPr>
        <w:t>KRYTERIA OCENY OFERT:</w:t>
      </w:r>
    </w:p>
    <w:p w14:paraId="102FAD67" w14:textId="3FE6CB2D" w:rsidR="00296395" w:rsidRPr="00DA38DC" w:rsidRDefault="00296395" w:rsidP="007D59E1">
      <w:pPr>
        <w:pStyle w:val="Default"/>
        <w:numPr>
          <w:ilvl w:val="1"/>
          <w:numId w:val="33"/>
        </w:numPr>
        <w:jc w:val="both"/>
        <w:rPr>
          <w:rFonts w:ascii="Calibri" w:hAnsi="Calibri" w:cs="Calibri"/>
          <w:sz w:val="20"/>
          <w:szCs w:val="20"/>
        </w:rPr>
      </w:pPr>
      <w:r w:rsidRPr="00DA38DC">
        <w:rPr>
          <w:rFonts w:ascii="Calibri" w:hAnsi="Calibri" w:cs="Calibri"/>
          <w:sz w:val="20"/>
          <w:szCs w:val="20"/>
        </w:rPr>
        <w:t>Ocenie podlegają nieodrzucone oferty.</w:t>
      </w:r>
    </w:p>
    <w:p w14:paraId="101BF0F5" w14:textId="48B5DF21" w:rsidR="00296395" w:rsidRPr="00DA38DC" w:rsidRDefault="00296395" w:rsidP="007D59E1">
      <w:pPr>
        <w:pStyle w:val="Default"/>
        <w:numPr>
          <w:ilvl w:val="1"/>
          <w:numId w:val="33"/>
        </w:numPr>
        <w:jc w:val="both"/>
        <w:rPr>
          <w:rFonts w:ascii="Calibri" w:hAnsi="Calibri" w:cs="Calibri"/>
          <w:sz w:val="20"/>
          <w:szCs w:val="20"/>
        </w:rPr>
      </w:pPr>
      <w:r w:rsidRPr="00DA38DC">
        <w:rPr>
          <w:rFonts w:ascii="Calibri" w:hAnsi="Calibri" w:cs="Calibri"/>
          <w:sz w:val="20"/>
          <w:szCs w:val="20"/>
        </w:rPr>
        <w:t>Przy wyborze najkorzystniejszej oferty Zamawiający będzie kierował się następującymi kryteriami oceny ofert:</w:t>
      </w:r>
    </w:p>
    <w:p w14:paraId="1AF7A4BF" w14:textId="59FCDE5A" w:rsidR="00296395" w:rsidRPr="00DA38DC" w:rsidRDefault="00296395" w:rsidP="007D59E1">
      <w:pPr>
        <w:pStyle w:val="Default"/>
        <w:numPr>
          <w:ilvl w:val="2"/>
          <w:numId w:val="33"/>
        </w:numPr>
        <w:jc w:val="both"/>
        <w:rPr>
          <w:rFonts w:ascii="Calibri" w:hAnsi="Calibri" w:cs="Calibri"/>
          <w:sz w:val="20"/>
          <w:szCs w:val="20"/>
        </w:rPr>
      </w:pPr>
      <w:r w:rsidRPr="00DA38DC">
        <w:rPr>
          <w:rFonts w:ascii="Calibri" w:hAnsi="Calibri" w:cs="Calibri"/>
          <w:sz w:val="20"/>
          <w:szCs w:val="20"/>
        </w:rPr>
        <w:tab/>
        <w:t xml:space="preserve">(P1) Cena brutto – </w:t>
      </w:r>
      <w:r w:rsidR="00E50B73">
        <w:rPr>
          <w:rFonts w:ascii="Calibri" w:hAnsi="Calibri" w:cs="Calibri"/>
          <w:sz w:val="20"/>
          <w:szCs w:val="20"/>
        </w:rPr>
        <w:t>10</w:t>
      </w:r>
      <w:r w:rsidRPr="00DA38DC">
        <w:rPr>
          <w:rFonts w:ascii="Calibri" w:hAnsi="Calibri" w:cs="Calibri"/>
          <w:sz w:val="20"/>
          <w:szCs w:val="20"/>
        </w:rPr>
        <w:t xml:space="preserve">0 % </w:t>
      </w:r>
    </w:p>
    <w:p w14:paraId="28EB43C9" w14:textId="2D658FA9" w:rsidR="00296395" w:rsidRPr="00DA38DC" w:rsidRDefault="00296395" w:rsidP="007D59E1">
      <w:pPr>
        <w:pStyle w:val="Default"/>
        <w:numPr>
          <w:ilvl w:val="1"/>
          <w:numId w:val="33"/>
        </w:numPr>
        <w:jc w:val="both"/>
        <w:rPr>
          <w:rFonts w:ascii="Calibri" w:hAnsi="Calibri" w:cs="Calibri"/>
          <w:sz w:val="20"/>
          <w:szCs w:val="20"/>
        </w:rPr>
      </w:pPr>
      <w:r w:rsidRPr="00DA38DC">
        <w:rPr>
          <w:rFonts w:ascii="Calibri" w:hAnsi="Calibri" w:cs="Calibri"/>
          <w:sz w:val="20"/>
          <w:szCs w:val="20"/>
        </w:rPr>
        <w:t xml:space="preserve">Punkty będą przyznawane według poniższych zasad: </w:t>
      </w:r>
    </w:p>
    <w:p w14:paraId="64942BBE" w14:textId="5B80A6BF" w:rsidR="00296395" w:rsidRPr="00DA38DC" w:rsidRDefault="00296395" w:rsidP="007D59E1">
      <w:pPr>
        <w:pStyle w:val="Default"/>
        <w:numPr>
          <w:ilvl w:val="2"/>
          <w:numId w:val="33"/>
        </w:numPr>
        <w:jc w:val="both"/>
        <w:rPr>
          <w:rFonts w:ascii="Calibri" w:hAnsi="Calibri" w:cs="Calibri"/>
          <w:sz w:val="20"/>
          <w:szCs w:val="20"/>
        </w:rPr>
      </w:pPr>
      <w:r w:rsidRPr="00DA38DC">
        <w:rPr>
          <w:rFonts w:ascii="Calibri" w:hAnsi="Calibri" w:cs="Calibri"/>
          <w:sz w:val="20"/>
          <w:szCs w:val="20"/>
        </w:rPr>
        <w:t>Kryterium „Cena brutto” – sposób dokonania oceny wg wzoru:</w:t>
      </w:r>
    </w:p>
    <w:p w14:paraId="269B454A" w14:textId="77777777" w:rsidR="00396103" w:rsidRPr="00DA38DC" w:rsidRDefault="00296395" w:rsidP="00396103">
      <w:pPr>
        <w:pStyle w:val="Default"/>
        <w:ind w:left="360"/>
        <w:jc w:val="both"/>
        <w:rPr>
          <w:rFonts w:ascii="Calibri" w:hAnsi="Calibri" w:cs="Calibri"/>
          <w:sz w:val="20"/>
          <w:szCs w:val="20"/>
        </w:rPr>
      </w:pPr>
      <w:r w:rsidRPr="00DA38DC">
        <w:rPr>
          <w:rFonts w:ascii="Calibri" w:hAnsi="Calibri" w:cs="Calibri"/>
          <w:sz w:val="20"/>
          <w:szCs w:val="20"/>
        </w:rPr>
        <w:t xml:space="preserve">               </w:t>
      </w:r>
    </w:p>
    <w:p w14:paraId="235EFAEE" w14:textId="15BB7A65" w:rsidR="00296395" w:rsidRPr="00DA38DC" w:rsidRDefault="00396103" w:rsidP="00396103">
      <w:pPr>
        <w:pStyle w:val="Default"/>
        <w:ind w:left="360"/>
        <w:jc w:val="both"/>
        <w:rPr>
          <w:rFonts w:ascii="Calibri" w:hAnsi="Calibri" w:cs="Calibri"/>
          <w:sz w:val="20"/>
          <w:szCs w:val="20"/>
        </w:rPr>
      </w:pPr>
      <w:r w:rsidRPr="00DA38DC">
        <w:rPr>
          <w:rFonts w:ascii="Calibri" w:hAnsi="Calibri" w:cs="Calibri"/>
          <w:sz w:val="20"/>
          <w:szCs w:val="20"/>
        </w:rPr>
        <w:t xml:space="preserve">               </w:t>
      </w:r>
      <w:r w:rsidR="00296395" w:rsidRPr="00DA38DC">
        <w:rPr>
          <w:rFonts w:ascii="Calibri" w:hAnsi="Calibri" w:cs="Calibri"/>
          <w:sz w:val="20"/>
          <w:szCs w:val="20"/>
        </w:rPr>
        <w:t>Cmin</w:t>
      </w:r>
    </w:p>
    <w:p w14:paraId="0DCD4D50" w14:textId="1EB7DBB3" w:rsidR="00296395" w:rsidRPr="00DA38DC" w:rsidRDefault="00296395" w:rsidP="00396103">
      <w:pPr>
        <w:pStyle w:val="Default"/>
        <w:ind w:left="360"/>
        <w:jc w:val="both"/>
        <w:rPr>
          <w:rFonts w:ascii="Calibri" w:hAnsi="Calibri" w:cs="Calibri"/>
          <w:sz w:val="20"/>
          <w:szCs w:val="20"/>
        </w:rPr>
      </w:pPr>
      <w:r w:rsidRPr="00DA38DC">
        <w:rPr>
          <w:rFonts w:ascii="Calibri" w:hAnsi="Calibri" w:cs="Calibri"/>
          <w:sz w:val="20"/>
          <w:szCs w:val="20"/>
        </w:rPr>
        <w:t xml:space="preserve">P1 = ------------- x </w:t>
      </w:r>
      <w:r w:rsidR="00E50B73">
        <w:rPr>
          <w:rFonts w:ascii="Calibri" w:hAnsi="Calibri" w:cs="Calibri"/>
          <w:sz w:val="20"/>
          <w:szCs w:val="20"/>
        </w:rPr>
        <w:t>10</w:t>
      </w:r>
      <w:r w:rsidRPr="00DA38DC">
        <w:rPr>
          <w:rFonts w:ascii="Calibri" w:hAnsi="Calibri" w:cs="Calibri"/>
          <w:sz w:val="20"/>
          <w:szCs w:val="20"/>
        </w:rPr>
        <w:t>0 pkt</w:t>
      </w:r>
    </w:p>
    <w:p w14:paraId="181BA92B" w14:textId="77777777" w:rsidR="00296395" w:rsidRPr="00DA38DC" w:rsidRDefault="00296395" w:rsidP="00396103">
      <w:pPr>
        <w:pStyle w:val="Default"/>
        <w:jc w:val="both"/>
        <w:rPr>
          <w:rFonts w:ascii="Calibri" w:hAnsi="Calibri" w:cs="Calibri"/>
          <w:sz w:val="20"/>
          <w:szCs w:val="20"/>
        </w:rPr>
      </w:pPr>
      <w:r w:rsidRPr="00DA38DC">
        <w:rPr>
          <w:rFonts w:ascii="Calibri" w:hAnsi="Calibri" w:cs="Calibri"/>
          <w:sz w:val="20"/>
          <w:szCs w:val="20"/>
        </w:rPr>
        <w:t xml:space="preserve">                       Cb</w:t>
      </w:r>
    </w:p>
    <w:p w14:paraId="18100A94" w14:textId="77777777" w:rsidR="00396103" w:rsidRPr="00DA38DC" w:rsidRDefault="00396103" w:rsidP="00396103">
      <w:pPr>
        <w:pStyle w:val="Default"/>
        <w:jc w:val="both"/>
        <w:rPr>
          <w:rFonts w:ascii="Calibri" w:hAnsi="Calibri" w:cs="Calibri"/>
          <w:sz w:val="20"/>
          <w:szCs w:val="20"/>
        </w:rPr>
      </w:pPr>
    </w:p>
    <w:p w14:paraId="78358573" w14:textId="77777777" w:rsidR="00296395" w:rsidRPr="00DA38DC" w:rsidRDefault="00296395" w:rsidP="00396103">
      <w:pPr>
        <w:pStyle w:val="Default"/>
        <w:ind w:left="360"/>
        <w:jc w:val="both"/>
        <w:rPr>
          <w:rFonts w:ascii="Calibri" w:hAnsi="Calibri" w:cs="Calibri"/>
          <w:sz w:val="20"/>
          <w:szCs w:val="20"/>
        </w:rPr>
      </w:pPr>
      <w:r w:rsidRPr="00DA38DC">
        <w:rPr>
          <w:rFonts w:ascii="Calibri" w:hAnsi="Calibri" w:cs="Calibri"/>
          <w:sz w:val="20"/>
          <w:szCs w:val="20"/>
        </w:rPr>
        <w:t>P1 – ilość punktów w kryterium ceny</w:t>
      </w:r>
    </w:p>
    <w:p w14:paraId="384D7AC6" w14:textId="77777777" w:rsidR="00296395" w:rsidRPr="00DA38DC" w:rsidRDefault="00296395" w:rsidP="00396103">
      <w:pPr>
        <w:pStyle w:val="Default"/>
        <w:ind w:left="360"/>
        <w:jc w:val="both"/>
        <w:rPr>
          <w:rFonts w:ascii="Calibri" w:hAnsi="Calibri" w:cs="Calibri"/>
          <w:sz w:val="20"/>
          <w:szCs w:val="20"/>
        </w:rPr>
      </w:pPr>
      <w:r w:rsidRPr="00DA38DC">
        <w:rPr>
          <w:rFonts w:ascii="Calibri" w:hAnsi="Calibri" w:cs="Calibri"/>
          <w:sz w:val="20"/>
          <w:szCs w:val="20"/>
        </w:rPr>
        <w:t xml:space="preserve">Cmin – najniższa cena brutto </w:t>
      </w:r>
    </w:p>
    <w:p w14:paraId="12F6B80A" w14:textId="0E7416A1" w:rsidR="00473156" w:rsidRPr="00DA38DC" w:rsidRDefault="00296395" w:rsidP="00E50B73">
      <w:pPr>
        <w:pStyle w:val="Default"/>
        <w:ind w:left="360"/>
        <w:jc w:val="both"/>
        <w:rPr>
          <w:rFonts w:ascii="Calibri" w:hAnsi="Calibri" w:cs="Calibri"/>
          <w:sz w:val="20"/>
          <w:szCs w:val="20"/>
        </w:rPr>
      </w:pPr>
      <w:r w:rsidRPr="00DA38DC">
        <w:rPr>
          <w:rFonts w:ascii="Calibri" w:hAnsi="Calibri" w:cs="Calibri"/>
          <w:sz w:val="20"/>
          <w:szCs w:val="20"/>
        </w:rPr>
        <w:t>Cb – cena brutto badanej oferty</w:t>
      </w:r>
    </w:p>
    <w:p w14:paraId="17D6BA2D" w14:textId="77777777" w:rsidR="00296395" w:rsidRPr="00DA38DC" w:rsidRDefault="00296395" w:rsidP="00DA38DC">
      <w:pPr>
        <w:pStyle w:val="Default"/>
        <w:ind w:left="360"/>
        <w:jc w:val="both"/>
        <w:rPr>
          <w:rFonts w:ascii="Calibri" w:hAnsi="Calibri" w:cs="Calibri"/>
          <w:sz w:val="20"/>
          <w:szCs w:val="20"/>
        </w:rPr>
      </w:pPr>
    </w:p>
    <w:p w14:paraId="6CA05312" w14:textId="77777777" w:rsidR="00931B2C" w:rsidRDefault="00931B2C" w:rsidP="00651C4C">
      <w:pPr>
        <w:numPr>
          <w:ilvl w:val="0"/>
          <w:numId w:val="27"/>
        </w:numPr>
        <w:pBdr>
          <w:top w:val="nil"/>
          <w:left w:val="nil"/>
          <w:bottom w:val="nil"/>
          <w:right w:val="nil"/>
          <w:between w:val="nil"/>
        </w:pBdr>
        <w:shd w:val="clear" w:color="auto" w:fill="FFFFFF"/>
        <w:spacing w:before="360" w:after="240"/>
        <w:rPr>
          <w:b/>
          <w:color w:val="333333"/>
          <w:sz w:val="20"/>
          <w:szCs w:val="20"/>
        </w:rPr>
      </w:pPr>
      <w:r>
        <w:rPr>
          <w:b/>
          <w:color w:val="333333"/>
          <w:sz w:val="20"/>
          <w:szCs w:val="20"/>
        </w:rPr>
        <w:t>TERMIN SKŁADANIA I OTWARCIA OFERT:</w:t>
      </w:r>
    </w:p>
    <w:p w14:paraId="5D9FC8F5" w14:textId="4B6B3D35" w:rsidR="00931B2C" w:rsidRPr="0046765D" w:rsidRDefault="00931B2C" w:rsidP="00651C4C">
      <w:pPr>
        <w:numPr>
          <w:ilvl w:val="1"/>
          <w:numId w:val="27"/>
        </w:numPr>
        <w:spacing w:before="120" w:after="120"/>
        <w:jc w:val="both"/>
        <w:rPr>
          <w:rFonts w:asciiTheme="minorHAnsi" w:hAnsiTheme="minorHAnsi" w:cstheme="minorHAnsi"/>
          <w:color w:val="FF0000"/>
          <w:sz w:val="20"/>
          <w:szCs w:val="20"/>
        </w:rPr>
      </w:pPr>
      <w:r w:rsidRPr="000553AE">
        <w:rPr>
          <w:rFonts w:asciiTheme="minorHAnsi" w:hAnsiTheme="minorHAnsi" w:cstheme="minorHAnsi"/>
          <w:color w:val="000000"/>
          <w:sz w:val="20"/>
          <w:szCs w:val="20"/>
        </w:rPr>
        <w:t xml:space="preserve">Termin złożenia oferty upływa </w:t>
      </w:r>
      <w:r w:rsidRPr="00AB6822">
        <w:rPr>
          <w:rFonts w:asciiTheme="minorHAnsi" w:hAnsiTheme="minorHAnsi" w:cstheme="minorHAnsi"/>
          <w:bCs/>
          <w:color w:val="000000"/>
          <w:sz w:val="20"/>
          <w:szCs w:val="20"/>
        </w:rPr>
        <w:t>w dniu</w:t>
      </w:r>
      <w:r w:rsidRPr="000553AE">
        <w:rPr>
          <w:rFonts w:asciiTheme="minorHAnsi" w:hAnsiTheme="minorHAnsi" w:cstheme="minorHAnsi"/>
          <w:b/>
          <w:color w:val="000000"/>
          <w:sz w:val="20"/>
          <w:szCs w:val="20"/>
        </w:rPr>
        <w:t xml:space="preserve"> </w:t>
      </w:r>
      <w:r w:rsidR="00975026">
        <w:rPr>
          <w:rFonts w:asciiTheme="minorHAnsi" w:hAnsiTheme="minorHAnsi" w:cstheme="minorHAnsi"/>
          <w:b/>
          <w:color w:val="FF0000"/>
          <w:sz w:val="20"/>
          <w:szCs w:val="20"/>
        </w:rPr>
        <w:t>1</w:t>
      </w:r>
      <w:r w:rsidR="00452151">
        <w:rPr>
          <w:rFonts w:asciiTheme="minorHAnsi" w:hAnsiTheme="minorHAnsi" w:cstheme="minorHAnsi"/>
          <w:b/>
          <w:color w:val="FF0000"/>
          <w:sz w:val="20"/>
          <w:szCs w:val="20"/>
        </w:rPr>
        <w:t>5</w:t>
      </w:r>
      <w:r w:rsidR="008D0DB8">
        <w:rPr>
          <w:rFonts w:asciiTheme="minorHAnsi" w:hAnsiTheme="minorHAnsi" w:cstheme="minorHAnsi"/>
          <w:b/>
          <w:color w:val="FF0000"/>
          <w:sz w:val="20"/>
          <w:szCs w:val="20"/>
        </w:rPr>
        <w:t>.05</w:t>
      </w:r>
      <w:r w:rsidR="003E482A">
        <w:rPr>
          <w:rFonts w:asciiTheme="minorHAnsi" w:hAnsiTheme="minorHAnsi" w:cstheme="minorHAnsi"/>
          <w:b/>
          <w:color w:val="FF0000"/>
          <w:sz w:val="20"/>
          <w:szCs w:val="20"/>
        </w:rPr>
        <w:t>.</w:t>
      </w:r>
      <w:r w:rsidRPr="00AB6822">
        <w:rPr>
          <w:rFonts w:asciiTheme="minorHAnsi" w:hAnsiTheme="minorHAnsi" w:cstheme="minorHAnsi"/>
          <w:b/>
          <w:color w:val="FF0000"/>
          <w:sz w:val="20"/>
          <w:szCs w:val="20"/>
        </w:rPr>
        <w:t>202</w:t>
      </w:r>
      <w:r w:rsidR="00A608B1">
        <w:rPr>
          <w:rFonts w:asciiTheme="minorHAnsi" w:hAnsiTheme="minorHAnsi" w:cstheme="minorHAnsi"/>
          <w:b/>
          <w:color w:val="FF0000"/>
          <w:sz w:val="20"/>
          <w:szCs w:val="20"/>
        </w:rPr>
        <w:t>6</w:t>
      </w:r>
      <w:r w:rsidRPr="00AB6822">
        <w:rPr>
          <w:rFonts w:asciiTheme="minorHAnsi" w:hAnsiTheme="minorHAnsi" w:cstheme="minorHAnsi"/>
          <w:b/>
          <w:color w:val="FF0000"/>
          <w:sz w:val="20"/>
          <w:szCs w:val="20"/>
        </w:rPr>
        <w:t xml:space="preserve"> r. godz. </w:t>
      </w:r>
      <w:r w:rsidR="008D0DB8">
        <w:rPr>
          <w:rFonts w:asciiTheme="minorHAnsi" w:hAnsiTheme="minorHAnsi" w:cstheme="minorHAnsi"/>
          <w:b/>
          <w:color w:val="FF0000"/>
          <w:sz w:val="20"/>
          <w:szCs w:val="20"/>
        </w:rPr>
        <w:t>7</w:t>
      </w:r>
      <w:r w:rsidRPr="00AB6822">
        <w:rPr>
          <w:rFonts w:asciiTheme="minorHAnsi" w:hAnsiTheme="minorHAnsi" w:cstheme="minorHAnsi"/>
          <w:b/>
          <w:color w:val="FF0000"/>
          <w:sz w:val="20"/>
          <w:szCs w:val="20"/>
        </w:rPr>
        <w:t>.</w:t>
      </w:r>
      <w:r w:rsidR="008A5B93">
        <w:rPr>
          <w:rFonts w:asciiTheme="minorHAnsi" w:hAnsiTheme="minorHAnsi" w:cstheme="minorHAnsi"/>
          <w:b/>
          <w:color w:val="FF0000"/>
          <w:sz w:val="20"/>
          <w:szCs w:val="20"/>
        </w:rPr>
        <w:t>0</w:t>
      </w:r>
      <w:r>
        <w:rPr>
          <w:rFonts w:asciiTheme="minorHAnsi" w:hAnsiTheme="minorHAnsi" w:cstheme="minorHAnsi"/>
          <w:b/>
          <w:color w:val="FF0000"/>
          <w:sz w:val="20"/>
          <w:szCs w:val="20"/>
        </w:rPr>
        <w:t>0</w:t>
      </w:r>
      <w:r w:rsidRPr="00AB6822">
        <w:rPr>
          <w:rFonts w:asciiTheme="minorHAnsi" w:hAnsiTheme="minorHAnsi" w:cstheme="minorHAnsi"/>
          <w:b/>
          <w:color w:val="FF0000"/>
          <w:sz w:val="20"/>
          <w:szCs w:val="20"/>
        </w:rPr>
        <w:t>.</w:t>
      </w:r>
    </w:p>
    <w:p w14:paraId="55ED3CBD" w14:textId="6CA5FDC7" w:rsidR="00931B2C" w:rsidRPr="00931B2C" w:rsidRDefault="00931B2C" w:rsidP="00651C4C">
      <w:pPr>
        <w:numPr>
          <w:ilvl w:val="1"/>
          <w:numId w:val="27"/>
        </w:numPr>
        <w:spacing w:before="120" w:after="120"/>
        <w:jc w:val="both"/>
        <w:rPr>
          <w:rFonts w:asciiTheme="minorHAnsi" w:hAnsiTheme="minorHAnsi" w:cstheme="minorHAnsi"/>
          <w:b/>
          <w:sz w:val="20"/>
          <w:szCs w:val="20"/>
        </w:rPr>
      </w:pPr>
      <w:r w:rsidRPr="000553AE">
        <w:rPr>
          <w:rFonts w:asciiTheme="minorHAnsi" w:hAnsiTheme="minorHAnsi" w:cstheme="minorHAnsi"/>
          <w:color w:val="000000"/>
          <w:sz w:val="20"/>
          <w:szCs w:val="20"/>
        </w:rPr>
        <w:t xml:space="preserve">Otwarcie ofert nastąpi w dniu </w:t>
      </w:r>
      <w:r w:rsidR="00975026">
        <w:rPr>
          <w:rFonts w:asciiTheme="minorHAnsi" w:hAnsiTheme="minorHAnsi" w:cstheme="minorHAnsi"/>
          <w:b/>
          <w:bCs/>
          <w:color w:val="EE0000"/>
          <w:sz w:val="20"/>
          <w:szCs w:val="20"/>
        </w:rPr>
        <w:t>1</w:t>
      </w:r>
      <w:r w:rsidR="00452151">
        <w:rPr>
          <w:rFonts w:asciiTheme="minorHAnsi" w:hAnsiTheme="minorHAnsi" w:cstheme="minorHAnsi"/>
          <w:b/>
          <w:bCs/>
          <w:color w:val="EE0000"/>
          <w:sz w:val="20"/>
          <w:szCs w:val="20"/>
        </w:rPr>
        <w:t>5</w:t>
      </w:r>
      <w:r w:rsidR="008D0DB8" w:rsidRPr="008D0DB8">
        <w:rPr>
          <w:rFonts w:asciiTheme="minorHAnsi" w:hAnsiTheme="minorHAnsi" w:cstheme="minorHAnsi"/>
          <w:b/>
          <w:bCs/>
          <w:color w:val="EE0000"/>
          <w:sz w:val="20"/>
          <w:szCs w:val="20"/>
        </w:rPr>
        <w:t>.05</w:t>
      </w:r>
      <w:r w:rsidR="008A5B93" w:rsidRPr="008D0DB8">
        <w:rPr>
          <w:rFonts w:asciiTheme="minorHAnsi" w:hAnsiTheme="minorHAnsi" w:cstheme="minorHAnsi"/>
          <w:b/>
          <w:bCs/>
          <w:color w:val="EE0000"/>
          <w:sz w:val="20"/>
          <w:szCs w:val="20"/>
        </w:rPr>
        <w:t>.</w:t>
      </w:r>
      <w:r w:rsidRPr="008D0DB8">
        <w:rPr>
          <w:rFonts w:asciiTheme="minorHAnsi" w:hAnsiTheme="minorHAnsi" w:cstheme="minorHAnsi"/>
          <w:b/>
          <w:color w:val="EE0000"/>
          <w:sz w:val="20"/>
          <w:szCs w:val="20"/>
        </w:rPr>
        <w:t>202</w:t>
      </w:r>
      <w:r w:rsidR="00A608B1" w:rsidRPr="008D0DB8">
        <w:rPr>
          <w:rFonts w:asciiTheme="minorHAnsi" w:hAnsiTheme="minorHAnsi" w:cstheme="minorHAnsi"/>
          <w:b/>
          <w:color w:val="EE0000"/>
          <w:sz w:val="20"/>
          <w:szCs w:val="20"/>
        </w:rPr>
        <w:t>6</w:t>
      </w:r>
      <w:r w:rsidRPr="008D0DB8">
        <w:rPr>
          <w:rFonts w:asciiTheme="minorHAnsi" w:hAnsiTheme="minorHAnsi" w:cstheme="minorHAnsi"/>
          <w:b/>
          <w:color w:val="EE0000"/>
          <w:sz w:val="20"/>
          <w:szCs w:val="20"/>
        </w:rPr>
        <w:t xml:space="preserve"> </w:t>
      </w:r>
      <w:r w:rsidRPr="00AB6822">
        <w:rPr>
          <w:rFonts w:asciiTheme="minorHAnsi" w:hAnsiTheme="minorHAnsi" w:cstheme="minorHAnsi"/>
          <w:b/>
          <w:color w:val="FF0000"/>
          <w:sz w:val="20"/>
          <w:szCs w:val="20"/>
        </w:rPr>
        <w:t xml:space="preserve">r. o godz. </w:t>
      </w:r>
      <w:r w:rsidR="008D0DB8">
        <w:rPr>
          <w:rFonts w:asciiTheme="minorHAnsi" w:hAnsiTheme="minorHAnsi" w:cstheme="minorHAnsi"/>
          <w:b/>
          <w:color w:val="FF0000"/>
          <w:sz w:val="20"/>
          <w:szCs w:val="20"/>
        </w:rPr>
        <w:t>7</w:t>
      </w:r>
      <w:r w:rsidR="003E482A">
        <w:rPr>
          <w:rFonts w:asciiTheme="minorHAnsi" w:hAnsiTheme="minorHAnsi" w:cstheme="minorHAnsi"/>
          <w:b/>
          <w:color w:val="FF0000"/>
          <w:sz w:val="20"/>
          <w:szCs w:val="20"/>
        </w:rPr>
        <w:t>:1</w:t>
      </w:r>
      <w:r w:rsidR="008A5B93">
        <w:rPr>
          <w:rFonts w:asciiTheme="minorHAnsi" w:hAnsiTheme="minorHAnsi" w:cstheme="minorHAnsi"/>
          <w:b/>
          <w:color w:val="FF0000"/>
          <w:sz w:val="20"/>
          <w:szCs w:val="20"/>
        </w:rPr>
        <w:t>0</w:t>
      </w:r>
      <w:r w:rsidRPr="00AB6822">
        <w:rPr>
          <w:rFonts w:asciiTheme="minorHAnsi" w:hAnsiTheme="minorHAnsi" w:cstheme="minorHAnsi"/>
          <w:b/>
          <w:color w:val="FF0000"/>
          <w:sz w:val="20"/>
          <w:szCs w:val="20"/>
        </w:rPr>
        <w:t xml:space="preserve"> </w:t>
      </w:r>
      <w:r>
        <w:rPr>
          <w:rFonts w:asciiTheme="minorHAnsi" w:hAnsiTheme="minorHAnsi" w:cstheme="minorHAnsi"/>
          <w:sz w:val="20"/>
          <w:szCs w:val="20"/>
        </w:rPr>
        <w:t xml:space="preserve">(lub w przypadku awarii – w najbliższym możliwym terminie po usunięciu awarii) </w:t>
      </w:r>
      <w:r w:rsidRPr="000553AE">
        <w:rPr>
          <w:rFonts w:asciiTheme="minorHAnsi" w:hAnsiTheme="minorHAnsi" w:cstheme="minorHAnsi"/>
          <w:sz w:val="20"/>
          <w:szCs w:val="20"/>
        </w:rPr>
        <w:t xml:space="preserve"> </w:t>
      </w:r>
    </w:p>
    <w:p w14:paraId="0940016B" w14:textId="0B2C377D" w:rsidR="00931B2C" w:rsidRPr="0046765D" w:rsidRDefault="00931B2C" w:rsidP="00651C4C">
      <w:pPr>
        <w:numPr>
          <w:ilvl w:val="1"/>
          <w:numId w:val="27"/>
        </w:numPr>
        <w:spacing w:before="120" w:after="120"/>
        <w:jc w:val="both"/>
        <w:rPr>
          <w:rFonts w:asciiTheme="minorHAnsi" w:hAnsiTheme="minorHAnsi" w:cstheme="minorHAnsi"/>
          <w:b/>
          <w:sz w:val="20"/>
          <w:szCs w:val="20"/>
        </w:rPr>
      </w:pPr>
      <w:r w:rsidRPr="0046765D">
        <w:rPr>
          <w:rFonts w:asciiTheme="minorHAnsi" w:hAnsiTheme="minorHAnsi" w:cs="Arial"/>
          <w:sz w:val="20"/>
          <w:szCs w:val="20"/>
        </w:rPr>
        <w:t xml:space="preserve">Ofertę należy złożyć za pośrednictwem systemu pod adresem: </w:t>
      </w:r>
      <w:hyperlink r:id="rId15" w:history="1">
        <w:r w:rsidR="00422E6C" w:rsidRPr="00467A34">
          <w:rPr>
            <w:rStyle w:val="Hipercze"/>
            <w:rFonts w:asciiTheme="minorHAnsi" w:hAnsiTheme="minorHAnsi" w:cs="Arial"/>
            <w:sz w:val="20"/>
            <w:szCs w:val="20"/>
          </w:rPr>
          <w:t>https://pcm.ezamawiajacy.pl</w:t>
        </w:r>
      </w:hyperlink>
      <w:r w:rsidR="00422E6C">
        <w:rPr>
          <w:rFonts w:asciiTheme="minorHAnsi" w:hAnsiTheme="minorHAnsi" w:cs="Arial"/>
          <w:sz w:val="20"/>
          <w:szCs w:val="20"/>
        </w:rPr>
        <w:t xml:space="preserve"> </w:t>
      </w:r>
    </w:p>
    <w:p w14:paraId="56DBBDD3" w14:textId="1D885987" w:rsidR="007F5495" w:rsidRPr="00130444" w:rsidRDefault="00931B2C" w:rsidP="00651C4C">
      <w:pPr>
        <w:numPr>
          <w:ilvl w:val="1"/>
          <w:numId w:val="27"/>
        </w:numPr>
        <w:pBdr>
          <w:top w:val="nil"/>
          <w:left w:val="nil"/>
          <w:bottom w:val="nil"/>
          <w:right w:val="nil"/>
          <w:between w:val="nil"/>
        </w:pBdr>
        <w:spacing w:before="120" w:after="120"/>
        <w:jc w:val="both"/>
        <w:rPr>
          <w:rFonts w:asciiTheme="minorHAnsi" w:hAnsiTheme="minorHAnsi" w:cstheme="minorHAnsi"/>
          <w:b/>
          <w:color w:val="FF0000"/>
          <w:sz w:val="18"/>
          <w:szCs w:val="20"/>
        </w:rPr>
      </w:pPr>
      <w:r w:rsidRPr="0046765D">
        <w:rPr>
          <w:rFonts w:asciiTheme="minorHAnsi" w:hAnsiTheme="minorHAnsi" w:cs="Arial"/>
          <w:sz w:val="20"/>
        </w:rPr>
        <w:t>O terminie złożenia oferty decyduje czas pełnego przeprocesowania transakcji w Systemie.</w:t>
      </w:r>
    </w:p>
    <w:p w14:paraId="7DC0625C" w14:textId="77777777" w:rsidR="00931B2C" w:rsidRDefault="00931B2C" w:rsidP="00651C4C">
      <w:pPr>
        <w:numPr>
          <w:ilvl w:val="0"/>
          <w:numId w:val="27"/>
        </w:numPr>
        <w:pBdr>
          <w:top w:val="nil"/>
          <w:left w:val="nil"/>
          <w:bottom w:val="nil"/>
          <w:right w:val="nil"/>
          <w:between w:val="nil"/>
        </w:pBdr>
        <w:shd w:val="clear" w:color="auto" w:fill="FFFFFF"/>
        <w:spacing w:before="360" w:after="240"/>
        <w:rPr>
          <w:b/>
          <w:color w:val="333333"/>
          <w:sz w:val="20"/>
          <w:szCs w:val="20"/>
        </w:rPr>
      </w:pPr>
      <w:r>
        <w:rPr>
          <w:b/>
          <w:color w:val="333333"/>
          <w:sz w:val="20"/>
          <w:szCs w:val="20"/>
        </w:rPr>
        <w:t>TERMIN ZWIĄZANIA OFERTĄ:</w:t>
      </w:r>
    </w:p>
    <w:p w14:paraId="588A5E3A" w14:textId="70A957E2" w:rsidR="00931B2C" w:rsidRPr="000553AE" w:rsidRDefault="00931B2C" w:rsidP="00651C4C">
      <w:pPr>
        <w:numPr>
          <w:ilvl w:val="1"/>
          <w:numId w:val="27"/>
        </w:numPr>
        <w:pBdr>
          <w:top w:val="nil"/>
          <w:left w:val="nil"/>
          <w:bottom w:val="nil"/>
          <w:right w:val="nil"/>
          <w:between w:val="nil"/>
        </w:pBdr>
        <w:shd w:val="clear" w:color="auto" w:fill="FFFFFF"/>
        <w:tabs>
          <w:tab w:val="left" w:pos="851"/>
        </w:tabs>
        <w:spacing w:before="120" w:after="120"/>
        <w:jc w:val="both"/>
        <w:rPr>
          <w:color w:val="000000"/>
          <w:sz w:val="20"/>
          <w:szCs w:val="20"/>
        </w:rPr>
      </w:pPr>
      <w:r w:rsidRPr="000553AE">
        <w:rPr>
          <w:color w:val="000000"/>
          <w:sz w:val="20"/>
          <w:szCs w:val="20"/>
        </w:rPr>
        <w:t xml:space="preserve">Wykonawca jest związany ofertą </w:t>
      </w:r>
      <w:r w:rsidRPr="00AB6822">
        <w:rPr>
          <w:b/>
          <w:color w:val="FF0000"/>
          <w:sz w:val="20"/>
          <w:szCs w:val="20"/>
        </w:rPr>
        <w:t xml:space="preserve">do </w:t>
      </w:r>
      <w:r w:rsidR="00975026">
        <w:rPr>
          <w:b/>
          <w:color w:val="FF0000"/>
          <w:sz w:val="20"/>
          <w:szCs w:val="20"/>
        </w:rPr>
        <w:t>1</w:t>
      </w:r>
      <w:r w:rsidR="00452151">
        <w:rPr>
          <w:b/>
          <w:color w:val="FF0000"/>
          <w:sz w:val="20"/>
          <w:szCs w:val="20"/>
        </w:rPr>
        <w:t>3</w:t>
      </w:r>
      <w:r w:rsidR="008D0DB8">
        <w:rPr>
          <w:b/>
          <w:color w:val="FF0000"/>
          <w:sz w:val="20"/>
          <w:szCs w:val="20"/>
        </w:rPr>
        <w:t>.06</w:t>
      </w:r>
      <w:r>
        <w:rPr>
          <w:b/>
          <w:color w:val="FF0000"/>
          <w:sz w:val="20"/>
          <w:szCs w:val="20"/>
        </w:rPr>
        <w:t>.202</w:t>
      </w:r>
      <w:r w:rsidR="00FB2CC7">
        <w:rPr>
          <w:b/>
          <w:color w:val="FF0000"/>
          <w:sz w:val="20"/>
          <w:szCs w:val="20"/>
        </w:rPr>
        <w:t>6</w:t>
      </w:r>
      <w:r>
        <w:rPr>
          <w:b/>
          <w:color w:val="FF0000"/>
          <w:sz w:val="20"/>
          <w:szCs w:val="20"/>
        </w:rPr>
        <w:t xml:space="preserve"> </w:t>
      </w:r>
      <w:r w:rsidRPr="00AB6822">
        <w:rPr>
          <w:b/>
          <w:color w:val="FF0000"/>
          <w:sz w:val="20"/>
          <w:szCs w:val="20"/>
        </w:rPr>
        <w:t>r.</w:t>
      </w:r>
    </w:p>
    <w:p w14:paraId="4F4DCC2F" w14:textId="35E2B14D" w:rsidR="00FF3F23" w:rsidRPr="00E8500E" w:rsidRDefault="00FF3F23" w:rsidP="00651C4C">
      <w:pPr>
        <w:numPr>
          <w:ilvl w:val="0"/>
          <w:numId w:val="27"/>
        </w:numPr>
        <w:pBdr>
          <w:top w:val="nil"/>
          <w:left w:val="nil"/>
          <w:bottom w:val="nil"/>
          <w:right w:val="nil"/>
          <w:between w:val="nil"/>
        </w:pBdr>
        <w:spacing w:before="360" w:after="240"/>
        <w:rPr>
          <w:b/>
          <w:color w:val="000000"/>
          <w:sz w:val="20"/>
          <w:szCs w:val="20"/>
        </w:rPr>
      </w:pPr>
      <w:r>
        <w:rPr>
          <w:b/>
          <w:color w:val="333333"/>
          <w:sz w:val="20"/>
          <w:szCs w:val="20"/>
        </w:rPr>
        <w:t xml:space="preserve">SPOSÓB OBLICZENIA CENY ORAZ </w:t>
      </w:r>
      <w:r>
        <w:rPr>
          <w:b/>
          <w:color w:val="333333"/>
          <w:sz w:val="20"/>
          <w:szCs w:val="20"/>
          <w:highlight w:val="white"/>
        </w:rPr>
        <w:t>INFORMACJE DOTYCZĄCE WALUT OBCYCH, W JAKICH MOGĄ BYĆ PROWADZONE ROZLICZENIA MIĘDZY ZAMAWIAJĄCYM A WYKONAWCĄ</w:t>
      </w:r>
      <w:r w:rsidR="005C7E9B">
        <w:rPr>
          <w:b/>
          <w:color w:val="333333"/>
          <w:sz w:val="20"/>
          <w:szCs w:val="20"/>
        </w:rPr>
        <w:t xml:space="preserve"> ORAZ FORMALNOŚCI NIEZBĘDNE DO PODPISANIA UMOWY </w:t>
      </w:r>
      <w:r>
        <w:rPr>
          <w:b/>
          <w:color w:val="000000"/>
          <w:sz w:val="20"/>
          <w:szCs w:val="20"/>
        </w:rPr>
        <w:t>:</w:t>
      </w:r>
      <w:r w:rsidRPr="00E8500E">
        <w:rPr>
          <w:color w:val="000000"/>
          <w:sz w:val="20"/>
          <w:szCs w:val="20"/>
        </w:rPr>
        <w:t xml:space="preserve"> </w:t>
      </w:r>
    </w:p>
    <w:p w14:paraId="769EFD3D" w14:textId="77777777" w:rsidR="00FF3F23" w:rsidRPr="00E8500E" w:rsidRDefault="00FF3F23" w:rsidP="00651C4C">
      <w:pPr>
        <w:numPr>
          <w:ilvl w:val="1"/>
          <w:numId w:val="27"/>
        </w:numPr>
        <w:pBdr>
          <w:top w:val="nil"/>
          <w:left w:val="nil"/>
          <w:bottom w:val="nil"/>
          <w:right w:val="nil"/>
          <w:between w:val="nil"/>
        </w:pBdr>
        <w:spacing w:before="120" w:after="120"/>
        <w:jc w:val="both"/>
        <w:rPr>
          <w:color w:val="000000"/>
          <w:sz w:val="20"/>
          <w:szCs w:val="20"/>
        </w:rPr>
      </w:pPr>
      <w:r>
        <w:rPr>
          <w:color w:val="00000A"/>
          <w:sz w:val="20"/>
          <w:szCs w:val="20"/>
        </w:rPr>
        <w:t>C</w:t>
      </w:r>
      <w:r w:rsidRPr="005D6827">
        <w:rPr>
          <w:color w:val="00000A"/>
          <w:sz w:val="20"/>
          <w:szCs w:val="20"/>
        </w:rPr>
        <w:t xml:space="preserve">ena ofertowa musi uwzględniać </w:t>
      </w:r>
      <w:bookmarkStart w:id="2" w:name="_Hlk92389340"/>
      <w:r w:rsidRPr="005D6827">
        <w:rPr>
          <w:color w:val="00000A"/>
          <w:sz w:val="20"/>
          <w:szCs w:val="20"/>
        </w:rPr>
        <w:t>wszystkie koszty związane realizacją przedmiotu zamówienia zgodnie z opisem przedmiotu zamówienia oraz Projektowanymi postanowieniami umowy w sprawie zamówieni</w:t>
      </w:r>
      <w:r>
        <w:rPr>
          <w:color w:val="00000A"/>
          <w:sz w:val="20"/>
          <w:szCs w:val="20"/>
        </w:rPr>
        <w:t>a publicznego  określonymi w zapytaniu ofertowym</w:t>
      </w:r>
      <w:r w:rsidRPr="005D6827">
        <w:rPr>
          <w:color w:val="00000A"/>
          <w:sz w:val="20"/>
          <w:szCs w:val="20"/>
        </w:rPr>
        <w:t xml:space="preserve"> oraz obejmować wszelkie </w:t>
      </w:r>
      <w:r>
        <w:rPr>
          <w:color w:val="00000A"/>
          <w:sz w:val="20"/>
          <w:szCs w:val="20"/>
        </w:rPr>
        <w:t>opłaty i ryzyka</w:t>
      </w:r>
      <w:r w:rsidRPr="005D6827">
        <w:rPr>
          <w:color w:val="00000A"/>
          <w:sz w:val="20"/>
          <w:szCs w:val="20"/>
        </w:rPr>
        <w:t xml:space="preserve"> jakie poniesie wykonawca z tytułu należytej oraz zgodnej z obowiązującymi </w:t>
      </w:r>
      <w:r w:rsidRPr="005D6827">
        <w:rPr>
          <w:color w:val="00000A"/>
          <w:sz w:val="20"/>
          <w:szCs w:val="20"/>
        </w:rPr>
        <w:lastRenderedPageBreak/>
        <w:t>przepisami realizacji przedmiotu zamówienia</w:t>
      </w:r>
      <w:r>
        <w:rPr>
          <w:color w:val="00000A"/>
          <w:sz w:val="20"/>
          <w:szCs w:val="20"/>
        </w:rPr>
        <w:t xml:space="preserve"> oraz inne dodatkowe opłaty niezbędne do wykonania zamówienia, które Wykonawca wliczy w cenę ofer</w:t>
      </w:r>
      <w:bookmarkEnd w:id="2"/>
      <w:r>
        <w:rPr>
          <w:color w:val="00000A"/>
          <w:sz w:val="20"/>
          <w:szCs w:val="20"/>
        </w:rPr>
        <w:t>ty.</w:t>
      </w:r>
    </w:p>
    <w:p w14:paraId="4C660904" w14:textId="77777777" w:rsidR="00FF3F23" w:rsidRDefault="00FF3F23" w:rsidP="00651C4C">
      <w:pPr>
        <w:numPr>
          <w:ilvl w:val="1"/>
          <w:numId w:val="27"/>
        </w:numPr>
        <w:pBdr>
          <w:top w:val="nil"/>
          <w:left w:val="nil"/>
          <w:bottom w:val="nil"/>
          <w:right w:val="nil"/>
          <w:between w:val="nil"/>
        </w:pBdr>
        <w:spacing w:before="120" w:after="120"/>
        <w:jc w:val="both"/>
        <w:rPr>
          <w:color w:val="000000"/>
          <w:sz w:val="20"/>
          <w:szCs w:val="20"/>
        </w:rPr>
      </w:pPr>
      <w:r w:rsidRPr="005D6827">
        <w:rPr>
          <w:color w:val="000000"/>
          <w:sz w:val="20"/>
          <w:szCs w:val="20"/>
        </w:rPr>
        <w:t>Ceny oferty winny obejmować podatek od towarów i usług według stawki obowiązującej w dniu składania ofert.</w:t>
      </w:r>
    </w:p>
    <w:p w14:paraId="7744961A" w14:textId="77777777" w:rsidR="00FF3F23" w:rsidRDefault="00FF3F23" w:rsidP="00651C4C">
      <w:pPr>
        <w:numPr>
          <w:ilvl w:val="1"/>
          <w:numId w:val="27"/>
        </w:numPr>
        <w:pBdr>
          <w:top w:val="nil"/>
          <w:left w:val="nil"/>
          <w:bottom w:val="nil"/>
          <w:right w:val="nil"/>
          <w:between w:val="nil"/>
        </w:pBdr>
        <w:spacing w:before="120" w:after="120"/>
        <w:jc w:val="both"/>
        <w:rPr>
          <w:color w:val="000000"/>
          <w:sz w:val="16"/>
          <w:szCs w:val="16"/>
        </w:rPr>
      </w:pPr>
      <w:r>
        <w:rPr>
          <w:color w:val="000000"/>
          <w:sz w:val="20"/>
          <w:szCs w:val="20"/>
        </w:rPr>
        <w:t>W przypadku osób fizycznych nieprowadzących działalności gospodarczej cena musi zawierać również należne zaliczki na podatek oraz składki, jakie zamawiający zobowiązany będzie odprowadzić, zgodnie z odrębnymi przepisami, łącznie ze składkami występującymi po stronie zleceniodawcy.</w:t>
      </w:r>
    </w:p>
    <w:p w14:paraId="1D3F648D" w14:textId="77777777" w:rsidR="00FF3F23" w:rsidRDefault="00FF3F23" w:rsidP="00651C4C">
      <w:pPr>
        <w:numPr>
          <w:ilvl w:val="1"/>
          <w:numId w:val="27"/>
        </w:numPr>
        <w:pBdr>
          <w:top w:val="nil"/>
          <w:left w:val="nil"/>
          <w:bottom w:val="nil"/>
          <w:right w:val="nil"/>
          <w:between w:val="nil"/>
        </w:pBdr>
        <w:spacing w:before="120" w:after="120"/>
        <w:jc w:val="both"/>
        <w:rPr>
          <w:color w:val="000000"/>
          <w:sz w:val="14"/>
          <w:szCs w:val="14"/>
        </w:rPr>
      </w:pPr>
      <w:r>
        <w:rPr>
          <w:color w:val="000000"/>
          <w:sz w:val="20"/>
          <w:szCs w:val="20"/>
        </w:rPr>
        <w:t>Cenę oferty należy podać liczbowo (z zaokrągleniem do dwóch miejsc po przecinku, zgodnie z regułami matematycznymi oraz słownie. W przypadku rozbieżności w cenie podanej w formularzu oferta w postaci liczbowej i słownej, jako poprawna przyjęta zostanie cena podana słownie, z zastrzeżeniem przypadku gdy, Zamawiający wymaga na etapie postepowania kosztorysu lub formularza cenowego lub innego dokumentu służącego do obliczenia ceny. Wówczas poprawa rozbieżności nastąpi poprzez przeliczenie kosztorysu, formularza cenowego lub innego dokumentu służącego do obliczenia ceny a uzyskana cena zostanie przyjęta jako prawidłowa i wpisana w formularzu  oferta.</w:t>
      </w:r>
    </w:p>
    <w:p w14:paraId="2401330A" w14:textId="54B8AC9D" w:rsidR="00FF3F23" w:rsidRDefault="00FF3F23" w:rsidP="00651C4C">
      <w:pPr>
        <w:numPr>
          <w:ilvl w:val="1"/>
          <w:numId w:val="27"/>
        </w:numPr>
        <w:pBdr>
          <w:top w:val="nil"/>
          <w:left w:val="nil"/>
          <w:bottom w:val="nil"/>
          <w:right w:val="nil"/>
          <w:between w:val="nil"/>
        </w:pBdr>
        <w:spacing w:before="120" w:after="120"/>
        <w:jc w:val="both"/>
        <w:rPr>
          <w:color w:val="000000"/>
          <w:sz w:val="20"/>
          <w:szCs w:val="20"/>
        </w:rPr>
      </w:pPr>
      <w:r>
        <w:rPr>
          <w:color w:val="000000"/>
          <w:sz w:val="20"/>
          <w:szCs w:val="20"/>
        </w:rPr>
        <w:t xml:space="preserve">Rozliczenia między Zamawiającym i Wykonawcą realizowane będą w walucie PLN. </w:t>
      </w:r>
    </w:p>
    <w:p w14:paraId="4DF1FA51" w14:textId="77777777" w:rsidR="003E482A" w:rsidRDefault="003E482A" w:rsidP="003E482A">
      <w:pPr>
        <w:pBdr>
          <w:top w:val="nil"/>
          <w:left w:val="nil"/>
          <w:bottom w:val="nil"/>
          <w:right w:val="nil"/>
          <w:between w:val="nil"/>
        </w:pBdr>
        <w:spacing w:before="120" w:after="120"/>
        <w:jc w:val="both"/>
        <w:rPr>
          <w:color w:val="000000"/>
          <w:sz w:val="20"/>
          <w:szCs w:val="20"/>
        </w:rPr>
      </w:pPr>
    </w:p>
    <w:p w14:paraId="5D0FDADA" w14:textId="77777777" w:rsidR="0086240E" w:rsidRPr="002B2C70" w:rsidRDefault="0086240E" w:rsidP="00651C4C">
      <w:pPr>
        <w:numPr>
          <w:ilvl w:val="0"/>
          <w:numId w:val="27"/>
        </w:numPr>
        <w:spacing w:before="360" w:after="240"/>
        <w:ind w:left="283" w:hanging="425"/>
        <w:jc w:val="both"/>
        <w:rPr>
          <w:b/>
          <w:sz w:val="20"/>
          <w:szCs w:val="20"/>
        </w:rPr>
      </w:pPr>
      <w:r w:rsidRPr="002B2C70">
        <w:rPr>
          <w:b/>
          <w:sz w:val="20"/>
          <w:szCs w:val="20"/>
        </w:rPr>
        <w:t>DOKUMENTY SKŁADANE</w:t>
      </w:r>
      <w:r>
        <w:rPr>
          <w:b/>
          <w:sz w:val="20"/>
          <w:szCs w:val="20"/>
        </w:rPr>
        <w:t xml:space="preserve"> PRZEZ WYKONAWCĘ WRAZ Z OFERTĄ:</w:t>
      </w:r>
    </w:p>
    <w:p w14:paraId="444BBD54" w14:textId="77777777" w:rsidR="0086240E" w:rsidRPr="002B2C70" w:rsidRDefault="0086240E" w:rsidP="00651C4C">
      <w:pPr>
        <w:numPr>
          <w:ilvl w:val="1"/>
          <w:numId w:val="27"/>
        </w:numPr>
        <w:spacing w:before="120" w:after="120"/>
        <w:ind w:left="851" w:hanging="567"/>
        <w:jc w:val="both"/>
        <w:rPr>
          <w:b/>
        </w:rPr>
      </w:pPr>
      <w:r w:rsidRPr="002B2C70">
        <w:rPr>
          <w:sz w:val="20"/>
          <w:szCs w:val="20"/>
        </w:rPr>
        <w:t xml:space="preserve">Do </w:t>
      </w:r>
      <w:r w:rsidRPr="002B2C70">
        <w:rPr>
          <w:b/>
          <w:sz w:val="20"/>
          <w:szCs w:val="20"/>
        </w:rPr>
        <w:t>oferty</w:t>
      </w:r>
      <w:r w:rsidRPr="002B2C70">
        <w:rPr>
          <w:sz w:val="20"/>
          <w:szCs w:val="20"/>
        </w:rPr>
        <w:t xml:space="preserve"> </w:t>
      </w:r>
      <w:r w:rsidRPr="002B2C70">
        <w:rPr>
          <w:b/>
          <w:sz w:val="20"/>
          <w:szCs w:val="20"/>
          <w:u w:val="single"/>
        </w:rPr>
        <w:t>każdy Wykonawca</w:t>
      </w:r>
      <w:r w:rsidRPr="002B2C70">
        <w:rPr>
          <w:sz w:val="20"/>
          <w:szCs w:val="20"/>
        </w:rPr>
        <w:t xml:space="preserve"> zobowiązany jest dołączyć:</w:t>
      </w:r>
    </w:p>
    <w:p w14:paraId="28AB1B14" w14:textId="77777777" w:rsidR="0086240E" w:rsidRPr="007C031A" w:rsidRDefault="0086240E" w:rsidP="00651C4C">
      <w:pPr>
        <w:numPr>
          <w:ilvl w:val="2"/>
          <w:numId w:val="27"/>
        </w:numPr>
        <w:spacing w:before="120" w:after="120"/>
        <w:ind w:left="1560" w:hanging="709"/>
        <w:jc w:val="both"/>
      </w:pPr>
      <w:r w:rsidRPr="002B2C70">
        <w:rPr>
          <w:sz w:val="20"/>
          <w:szCs w:val="20"/>
        </w:rPr>
        <w:t xml:space="preserve">Dokumenty z których wynika </w:t>
      </w:r>
      <w:r w:rsidRPr="002B2C70">
        <w:rPr>
          <w:b/>
          <w:sz w:val="20"/>
          <w:szCs w:val="20"/>
        </w:rPr>
        <w:t>umocowanie</w:t>
      </w:r>
      <w:r w:rsidRPr="002B2C70">
        <w:rPr>
          <w:sz w:val="20"/>
          <w:szCs w:val="20"/>
        </w:rPr>
        <w:t xml:space="preserve"> do składania oświadczeń woli w imieniu Wykonawcy (przynajmniej do złożenia oferty) – np. odpis z KRS lub CEIDG (o ile dotyczy)</w:t>
      </w:r>
      <w:r w:rsidRPr="007C031A">
        <w:rPr>
          <w:rFonts w:asciiTheme="minorHAnsi" w:hAnsiTheme="minorHAnsi" w:cstheme="minorHAnsi"/>
          <w:sz w:val="20"/>
          <w:szCs w:val="20"/>
        </w:rPr>
        <w:t>, chyba że Zamawiający może je uzyskać za pomocą bezpłatnych i ogólnodostępnych baz danych</w:t>
      </w:r>
      <w:r>
        <w:rPr>
          <w:rFonts w:asciiTheme="minorHAnsi" w:hAnsiTheme="minorHAnsi" w:cstheme="minorHAnsi"/>
          <w:sz w:val="20"/>
          <w:szCs w:val="20"/>
        </w:rPr>
        <w:t xml:space="preserve"> i </w:t>
      </w:r>
      <w:r w:rsidRPr="007C031A">
        <w:rPr>
          <w:rFonts w:asciiTheme="minorHAnsi" w:hAnsiTheme="minorHAnsi" w:cstheme="minorHAnsi"/>
          <w:sz w:val="20"/>
          <w:szCs w:val="20"/>
        </w:rPr>
        <w:t>Wykonawca wskazał dane umożliwiające dostęp do tych dokumentów</w:t>
      </w:r>
      <w:r>
        <w:rPr>
          <w:rFonts w:asciiTheme="minorHAnsi" w:hAnsiTheme="minorHAnsi" w:cstheme="minorHAnsi"/>
          <w:sz w:val="20"/>
          <w:szCs w:val="20"/>
        </w:rPr>
        <w:t>.</w:t>
      </w:r>
    </w:p>
    <w:p w14:paraId="473AA6C1" w14:textId="77777777" w:rsidR="0086240E" w:rsidRDefault="0086240E" w:rsidP="0086240E">
      <w:pPr>
        <w:spacing w:before="120" w:after="120"/>
        <w:ind w:left="1560"/>
        <w:jc w:val="both"/>
      </w:pPr>
      <w:r w:rsidRPr="007C031A">
        <w:rPr>
          <w:sz w:val="20"/>
          <w:szCs w:val="20"/>
        </w:rPr>
        <w:t xml:space="preserve"> Jeżeli Wykonawca działa przez pełnomocnika należy dodatkowo załączyć stosowne pełnomocnictwo dla danej osoby.,</w:t>
      </w:r>
    </w:p>
    <w:p w14:paraId="301C27CF" w14:textId="7225F92A" w:rsidR="0086240E" w:rsidRPr="004F2803" w:rsidRDefault="0086240E" w:rsidP="00651C4C">
      <w:pPr>
        <w:numPr>
          <w:ilvl w:val="2"/>
          <w:numId w:val="27"/>
        </w:numPr>
        <w:spacing w:before="120" w:after="120"/>
        <w:ind w:left="1560" w:hanging="709"/>
        <w:jc w:val="both"/>
      </w:pPr>
      <w:r w:rsidRPr="002B2C70">
        <w:rPr>
          <w:sz w:val="20"/>
          <w:szCs w:val="20"/>
        </w:rPr>
        <w:t xml:space="preserve">Wypełniony formularz ofertowy </w:t>
      </w:r>
      <w:r>
        <w:rPr>
          <w:sz w:val="20"/>
          <w:szCs w:val="20"/>
        </w:rPr>
        <w:t>–</w:t>
      </w:r>
      <w:r w:rsidRPr="002B2C70">
        <w:rPr>
          <w:sz w:val="20"/>
          <w:szCs w:val="20"/>
        </w:rPr>
        <w:t xml:space="preserve"> stanowiący </w:t>
      </w:r>
      <w:r w:rsidR="005212BF">
        <w:rPr>
          <w:bCs/>
          <w:iCs/>
          <w:sz w:val="20"/>
          <w:szCs w:val="20"/>
        </w:rPr>
        <w:t xml:space="preserve">załącznik nr </w:t>
      </w:r>
      <w:r w:rsidR="003E1291">
        <w:rPr>
          <w:bCs/>
          <w:iCs/>
          <w:sz w:val="20"/>
          <w:szCs w:val="20"/>
        </w:rPr>
        <w:t>1</w:t>
      </w:r>
      <w:r w:rsidR="00694F45">
        <w:rPr>
          <w:bCs/>
          <w:iCs/>
          <w:sz w:val="20"/>
          <w:szCs w:val="20"/>
        </w:rPr>
        <w:t xml:space="preserve"> do </w:t>
      </w:r>
      <w:r w:rsidR="00612FA0">
        <w:rPr>
          <w:bCs/>
          <w:iCs/>
          <w:sz w:val="20"/>
          <w:szCs w:val="20"/>
        </w:rPr>
        <w:t xml:space="preserve">niniejszego </w:t>
      </w:r>
      <w:r w:rsidR="00694F45">
        <w:rPr>
          <w:bCs/>
          <w:iCs/>
          <w:sz w:val="20"/>
          <w:szCs w:val="20"/>
        </w:rPr>
        <w:t>Zapytania</w:t>
      </w:r>
      <w:r>
        <w:rPr>
          <w:bCs/>
          <w:iCs/>
          <w:sz w:val="20"/>
          <w:szCs w:val="20"/>
        </w:rPr>
        <w:t xml:space="preserve"> </w:t>
      </w:r>
    </w:p>
    <w:p w14:paraId="248AF87B" w14:textId="7973C4A6" w:rsidR="0086240E" w:rsidRPr="00F064BE" w:rsidRDefault="0086240E" w:rsidP="00651C4C">
      <w:pPr>
        <w:numPr>
          <w:ilvl w:val="2"/>
          <w:numId w:val="27"/>
        </w:numPr>
        <w:spacing w:before="120" w:after="120"/>
        <w:ind w:left="1560" w:hanging="709"/>
        <w:jc w:val="both"/>
      </w:pPr>
      <w:r>
        <w:rPr>
          <w:sz w:val="20"/>
          <w:szCs w:val="20"/>
        </w:rPr>
        <w:t xml:space="preserve">Oświadczenie o braku podstaw do wykluczenia na podstawie art. 7 ust. 1 </w:t>
      </w:r>
      <w:r w:rsidRPr="003533F2">
        <w:rPr>
          <w:rFonts w:asciiTheme="minorHAnsi" w:hAnsiTheme="minorHAnsi" w:cstheme="minorHAnsi"/>
          <w:bCs/>
          <w:sz w:val="20"/>
          <w:szCs w:val="20"/>
        </w:rPr>
        <w:t>ustawy z dnia 13 kwietnia 2022 r. o szczególnych rozwiązaniach w zakresie przeciwdziałania wspieraniu agresji na Ukrainę oraz służących ochronie bezpieczeństwa narodowego</w:t>
      </w:r>
      <w:r w:rsidR="005B753E">
        <w:rPr>
          <w:rFonts w:asciiTheme="minorHAnsi" w:hAnsiTheme="minorHAnsi" w:cstheme="minorHAnsi"/>
          <w:bCs/>
          <w:sz w:val="20"/>
          <w:szCs w:val="20"/>
        </w:rPr>
        <w:t>- zawarte w druku formularza ofertowego</w:t>
      </w:r>
      <w:r w:rsidR="0008345E">
        <w:rPr>
          <w:rFonts w:asciiTheme="minorHAnsi" w:hAnsiTheme="minorHAnsi" w:cstheme="minorHAnsi"/>
          <w:bCs/>
          <w:sz w:val="20"/>
          <w:szCs w:val="20"/>
        </w:rPr>
        <w:t xml:space="preserve"> – zawarte w druku formularza ofertowego</w:t>
      </w:r>
      <w:r>
        <w:rPr>
          <w:rFonts w:asciiTheme="minorHAnsi" w:hAnsiTheme="minorHAnsi" w:cstheme="minorHAnsi"/>
          <w:bCs/>
          <w:sz w:val="20"/>
          <w:szCs w:val="20"/>
        </w:rPr>
        <w:t xml:space="preserve">; </w:t>
      </w:r>
    </w:p>
    <w:p w14:paraId="7BB4E01A" w14:textId="77777777" w:rsidR="00F33783" w:rsidRPr="00841EB3" w:rsidRDefault="00F33783" w:rsidP="00F33783">
      <w:pPr>
        <w:numPr>
          <w:ilvl w:val="0"/>
          <w:numId w:val="4"/>
        </w:numPr>
        <w:pBdr>
          <w:top w:val="nil"/>
          <w:left w:val="nil"/>
          <w:bottom w:val="nil"/>
          <w:right w:val="nil"/>
          <w:between w:val="nil"/>
        </w:pBdr>
        <w:tabs>
          <w:tab w:val="left" w:pos="-567"/>
        </w:tabs>
        <w:spacing w:before="360" w:after="240"/>
        <w:ind w:left="283" w:hanging="425"/>
        <w:jc w:val="both"/>
        <w:rPr>
          <w:b/>
          <w:color w:val="000000"/>
          <w:sz w:val="20"/>
          <w:szCs w:val="20"/>
        </w:rPr>
      </w:pPr>
      <w:r>
        <w:rPr>
          <w:b/>
          <w:color w:val="000000"/>
          <w:sz w:val="20"/>
          <w:szCs w:val="20"/>
        </w:rPr>
        <w:t>DOTYCZY WYKONAWCÓW BĘDĄCYCH OSOBAMI FIZYCZNYMI:</w:t>
      </w:r>
    </w:p>
    <w:p w14:paraId="65063B02" w14:textId="77777777" w:rsidR="00F33783" w:rsidRPr="005A3638" w:rsidRDefault="00F33783" w:rsidP="00F33783">
      <w:pPr>
        <w:numPr>
          <w:ilvl w:val="1"/>
          <w:numId w:val="4"/>
        </w:numPr>
        <w:pBdr>
          <w:top w:val="nil"/>
          <w:left w:val="nil"/>
          <w:bottom w:val="nil"/>
          <w:right w:val="nil"/>
          <w:between w:val="nil"/>
        </w:pBdr>
        <w:tabs>
          <w:tab w:val="left" w:pos="-567"/>
        </w:tabs>
        <w:spacing w:before="120" w:after="120"/>
        <w:ind w:left="851" w:hanging="567"/>
        <w:jc w:val="both"/>
        <w:rPr>
          <w:rFonts w:asciiTheme="minorHAnsi" w:hAnsiTheme="minorHAnsi"/>
          <w:color w:val="000000"/>
          <w:sz w:val="20"/>
          <w:szCs w:val="20"/>
        </w:rPr>
      </w:pPr>
      <w:r w:rsidRPr="00841EB3">
        <w:rPr>
          <w:rFonts w:asciiTheme="minorHAnsi" w:hAnsiTheme="minorHAnsi" w:cs="Arial"/>
          <w:sz w:val="20"/>
          <w:szCs w:val="20"/>
        </w:rPr>
        <w:t xml:space="preserve">Zgodnie </w:t>
      </w:r>
      <w:r w:rsidRPr="00841EB3">
        <w:rPr>
          <w:rFonts w:asciiTheme="minorHAnsi" w:hAnsiTheme="minorHAnsi" w:cs="Arial"/>
          <w:sz w:val="20"/>
          <w:szCs w:val="20"/>
          <w:u w:val="single"/>
        </w:rPr>
        <w:t>z art. 13 ust. 1 i 2</w:t>
      </w:r>
      <w:r w:rsidRPr="00841EB3">
        <w:rPr>
          <w:rFonts w:asciiTheme="minorHAnsi" w:hAnsiTheme="minorHAnsi" w:cs="Arial"/>
          <w:sz w:val="20"/>
          <w:szCs w:val="20"/>
        </w:rPr>
        <w:t xml:space="preserve"> rozporządzenia Parlamentu Europejskiego i Rady (UE) 2016/679 z dnia 27 kwietnia 2016 r. w </w:t>
      </w:r>
      <w:r w:rsidRPr="005A3638">
        <w:rPr>
          <w:rFonts w:asciiTheme="minorHAnsi" w:hAnsiTheme="minorHAnsi" w:cs="Arial"/>
          <w:sz w:val="20"/>
          <w:szCs w:val="20"/>
        </w:rPr>
        <w:t xml:space="preserve">sprawie ochrony osób fizycznych w związku z przetwarzaniem danych osobowych i w sprawie swobodnego przepływu takich danych oraz uchylenia dyrektywy 95/46/WE (ogólne rozporządzenie o ochronie danych) [Dz. Urz. UE L 119 z 04.05.2016, str. 1], dalej „RODO”, informuję, że: </w:t>
      </w:r>
      <w:r w:rsidRPr="005A3638">
        <w:rPr>
          <w:rFonts w:asciiTheme="minorHAnsi" w:hAnsiTheme="minorHAnsi"/>
          <w:color w:val="000000"/>
          <w:sz w:val="20"/>
          <w:szCs w:val="20"/>
        </w:rPr>
        <w:t xml:space="preserve"> </w:t>
      </w:r>
    </w:p>
    <w:p w14:paraId="3B12956B" w14:textId="51242F99" w:rsidR="00F33783" w:rsidRPr="005A3638" w:rsidRDefault="00F33783" w:rsidP="00F33783">
      <w:pPr>
        <w:numPr>
          <w:ilvl w:val="2"/>
          <w:numId w:val="4"/>
        </w:numPr>
        <w:pBdr>
          <w:top w:val="nil"/>
          <w:left w:val="nil"/>
          <w:bottom w:val="nil"/>
          <w:right w:val="nil"/>
          <w:between w:val="nil"/>
        </w:pBdr>
        <w:tabs>
          <w:tab w:val="left" w:pos="-567"/>
        </w:tabs>
        <w:spacing w:before="120" w:after="120"/>
        <w:ind w:left="1560" w:hanging="709"/>
        <w:jc w:val="both"/>
        <w:rPr>
          <w:rFonts w:asciiTheme="minorHAnsi" w:hAnsiTheme="minorHAnsi"/>
          <w:color w:val="000000"/>
          <w:sz w:val="20"/>
          <w:szCs w:val="20"/>
        </w:rPr>
      </w:pPr>
      <w:r w:rsidRPr="005A3638">
        <w:rPr>
          <w:rFonts w:asciiTheme="minorHAnsi" w:hAnsiTheme="minorHAnsi" w:cs="Arial"/>
          <w:sz w:val="20"/>
          <w:szCs w:val="20"/>
        </w:rPr>
        <w:t xml:space="preserve">Administratorem Pani/Pana danych osobowych przetwarzanych w </w:t>
      </w:r>
      <w:r w:rsidRPr="005A3638">
        <w:rPr>
          <w:rFonts w:asciiTheme="minorHAnsi" w:hAnsiTheme="minorHAnsi" w:cs="Arial"/>
          <w:noProof/>
          <w:sz w:val="20"/>
          <w:szCs w:val="20"/>
        </w:rPr>
        <w:t xml:space="preserve">ramach postępowania </w:t>
      </w:r>
      <w:r w:rsidRPr="005A3638">
        <w:rPr>
          <w:rFonts w:asciiTheme="minorHAnsi" w:hAnsiTheme="minorHAnsi" w:cs="Arial"/>
          <w:sz w:val="20"/>
          <w:szCs w:val="20"/>
        </w:rPr>
        <w:t xml:space="preserve">o udzielenie zamówienia publicznego w trybie podstawowym o numerze referencyjnym: </w:t>
      </w:r>
      <w:r w:rsidRPr="005A3638">
        <w:rPr>
          <w:rFonts w:asciiTheme="minorHAnsi" w:hAnsiTheme="minorHAnsi" w:cs="Arial"/>
          <w:color w:val="000000" w:themeColor="text1"/>
          <w:sz w:val="20"/>
          <w:szCs w:val="20"/>
        </w:rPr>
        <w:t>WSPR-</w:t>
      </w:r>
      <w:r w:rsidRPr="00FB2CC7">
        <w:rPr>
          <w:rFonts w:asciiTheme="minorHAnsi" w:hAnsiTheme="minorHAnsi" w:cs="Arial"/>
          <w:color w:val="000000" w:themeColor="text1"/>
          <w:sz w:val="20"/>
          <w:szCs w:val="20"/>
        </w:rPr>
        <w:t>DT/311</w:t>
      </w:r>
      <w:r w:rsidR="008A5B93" w:rsidRPr="00FB2CC7">
        <w:rPr>
          <w:rFonts w:asciiTheme="minorHAnsi" w:hAnsiTheme="minorHAnsi" w:cs="Arial"/>
          <w:color w:val="000000" w:themeColor="text1"/>
          <w:sz w:val="20"/>
          <w:szCs w:val="20"/>
        </w:rPr>
        <w:t>1</w:t>
      </w:r>
      <w:r w:rsidRPr="00FB2CC7">
        <w:rPr>
          <w:rFonts w:asciiTheme="minorHAnsi" w:hAnsiTheme="minorHAnsi" w:cs="Arial"/>
          <w:color w:val="000000" w:themeColor="text1"/>
          <w:sz w:val="20"/>
          <w:szCs w:val="20"/>
        </w:rPr>
        <w:t>/</w:t>
      </w:r>
      <w:r w:rsidR="00694F45">
        <w:rPr>
          <w:rFonts w:asciiTheme="minorHAnsi" w:hAnsiTheme="minorHAnsi" w:cs="Arial"/>
          <w:color w:val="000000" w:themeColor="text1"/>
          <w:sz w:val="20"/>
          <w:szCs w:val="20"/>
        </w:rPr>
        <w:t>1</w:t>
      </w:r>
      <w:r w:rsidR="00452151">
        <w:rPr>
          <w:rFonts w:asciiTheme="minorHAnsi" w:hAnsiTheme="minorHAnsi" w:cs="Arial"/>
          <w:color w:val="000000" w:themeColor="text1"/>
          <w:sz w:val="20"/>
          <w:szCs w:val="20"/>
        </w:rPr>
        <w:t>2</w:t>
      </w:r>
      <w:r w:rsidRPr="00FB2CC7">
        <w:rPr>
          <w:rFonts w:asciiTheme="minorHAnsi" w:hAnsiTheme="minorHAnsi" w:cs="Arial"/>
          <w:color w:val="000000" w:themeColor="text1"/>
          <w:sz w:val="20"/>
          <w:szCs w:val="20"/>
        </w:rPr>
        <w:t>/</w:t>
      </w:r>
      <w:r w:rsidR="00694F45">
        <w:rPr>
          <w:rStyle w:val="None"/>
          <w:rFonts w:asciiTheme="minorHAnsi" w:hAnsiTheme="minorHAnsi" w:cs="Arial"/>
          <w:bCs/>
          <w:color w:val="000000" w:themeColor="text1"/>
          <w:sz w:val="20"/>
          <w:szCs w:val="20"/>
        </w:rPr>
        <w:t>2026</w:t>
      </w:r>
      <w:r w:rsidRPr="00FB2CC7">
        <w:rPr>
          <w:rStyle w:val="None"/>
          <w:rFonts w:asciiTheme="minorHAnsi" w:hAnsiTheme="minorHAnsi" w:cs="Arial"/>
          <w:bCs/>
          <w:color w:val="000000" w:themeColor="text1"/>
          <w:sz w:val="20"/>
          <w:szCs w:val="20"/>
        </w:rPr>
        <w:t xml:space="preserve"> </w:t>
      </w:r>
      <w:r w:rsidRPr="00FB2CC7">
        <w:rPr>
          <w:rStyle w:val="None"/>
          <w:rFonts w:asciiTheme="minorHAnsi" w:hAnsiTheme="minorHAnsi" w:cs="Arial"/>
          <w:color w:val="000000" w:themeColor="text1"/>
          <w:sz w:val="20"/>
          <w:szCs w:val="20"/>
        </w:rPr>
        <w:t xml:space="preserve">pod </w:t>
      </w:r>
      <w:r w:rsidRPr="005A3638">
        <w:rPr>
          <w:rStyle w:val="None"/>
          <w:rFonts w:asciiTheme="minorHAnsi" w:hAnsiTheme="minorHAnsi" w:cs="Arial"/>
          <w:sz w:val="20"/>
          <w:szCs w:val="20"/>
        </w:rPr>
        <w:t>nazwą:</w:t>
      </w:r>
      <w:bookmarkStart w:id="3" w:name="_Hlk528144155"/>
      <w:r w:rsidR="008846B1">
        <w:rPr>
          <w:rFonts w:cs="Arial"/>
          <w:color w:val="000000"/>
          <w:sz w:val="20"/>
        </w:rPr>
        <w:t xml:space="preserve"> jak w tytule </w:t>
      </w:r>
      <w:r w:rsidRPr="005A3638">
        <w:rPr>
          <w:rFonts w:asciiTheme="minorHAnsi" w:hAnsiTheme="minorHAnsi" w:cs="Arial"/>
          <w:noProof/>
          <w:sz w:val="20"/>
          <w:szCs w:val="20"/>
        </w:rPr>
        <w:t>, tj. Wojewódzka Stacja pogotowia Ratunkowego w Rzeszowie z siedzibą przy ul. Poniatowskiego 4, 35-026 Rzeszów - reprezentowana przez Dyrektora – dalej Administrator</w:t>
      </w:r>
      <w:bookmarkEnd w:id="3"/>
      <w:r w:rsidRPr="005A3638">
        <w:rPr>
          <w:rFonts w:asciiTheme="minorHAnsi" w:hAnsiTheme="minorHAnsi" w:cs="Arial"/>
          <w:noProof/>
          <w:sz w:val="20"/>
          <w:szCs w:val="20"/>
        </w:rPr>
        <w:t xml:space="preserve"> lub WSPR; </w:t>
      </w:r>
    </w:p>
    <w:p w14:paraId="52FAED9B"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eastAsia="Times New Roman" w:hAnsiTheme="minorHAnsi" w:cs="Arial"/>
          <w:sz w:val="20"/>
          <w:szCs w:val="20"/>
          <w:lang w:eastAsia="pl-PL"/>
        </w:rPr>
        <w:lastRenderedPageBreak/>
        <w:t xml:space="preserve">Jeśli ma Pani/Pan pytania dotyczące sposobu i zakresu przetwarzania Pani/Pana danych osobowych w związku z udzieleniem lub wykonywaniem zamówienia publicznego, a także przysługujących Pani/Panu uprawnień, może się Pani/Pan skontaktować się z Inspektorem Ochrony Danych Osobowych w </w:t>
      </w:r>
      <w:r w:rsidRPr="00841EB3">
        <w:rPr>
          <w:rFonts w:asciiTheme="minorHAnsi" w:eastAsia="Times New Roman" w:hAnsiTheme="minorHAnsi" w:cs="Arial"/>
          <w:noProof/>
          <w:sz w:val="20"/>
          <w:szCs w:val="20"/>
          <w:lang w:eastAsia="pl-PL"/>
        </w:rPr>
        <w:t xml:space="preserve">WSPR za </w:t>
      </w:r>
      <w:r w:rsidRPr="00841EB3">
        <w:rPr>
          <w:rFonts w:asciiTheme="minorHAnsi" w:eastAsia="Times New Roman" w:hAnsiTheme="minorHAnsi" w:cs="Arial"/>
          <w:sz w:val="20"/>
          <w:szCs w:val="20"/>
          <w:lang w:eastAsia="pl-PL"/>
        </w:rPr>
        <w:t xml:space="preserve">pomocą adresu </w:t>
      </w:r>
      <w:hyperlink r:id="rId16" w:history="1">
        <w:r w:rsidRPr="00841EB3">
          <w:rPr>
            <w:rFonts w:asciiTheme="minorHAnsi" w:eastAsia="Times New Roman" w:hAnsiTheme="minorHAnsi" w:cs="Arial"/>
            <w:color w:val="0563C1" w:themeColor="hyperlink"/>
            <w:sz w:val="20"/>
            <w:szCs w:val="20"/>
            <w:u w:val="single"/>
            <w:lang w:eastAsia="pl-PL"/>
          </w:rPr>
          <w:t>rodo@wspr.pl</w:t>
        </w:r>
      </w:hyperlink>
      <w:r w:rsidRPr="00841EB3">
        <w:rPr>
          <w:rFonts w:asciiTheme="minorHAnsi" w:eastAsia="Times New Roman" w:hAnsiTheme="minorHAnsi" w:cs="Arial"/>
          <w:sz w:val="20"/>
          <w:szCs w:val="20"/>
          <w:lang w:eastAsia="pl-PL"/>
        </w:rPr>
        <w:t xml:space="preserve">, telefonicznie nr tel. 17 8526253, Pani/Pana dane osobowe przetwarzane są w celu wypełnienia obowiązków prawnych ciążących na WSPR  w związku z udzieleniem zamówienia publicznego w wybranym przez WSPR trybie postępowania tj. na podstawie </w:t>
      </w:r>
      <w:r w:rsidRPr="00841EB3">
        <w:rPr>
          <w:rFonts w:asciiTheme="minorHAnsi" w:eastAsia="Times New Roman" w:hAnsiTheme="minorHAnsi" w:cs="Arial"/>
          <w:sz w:val="20"/>
          <w:szCs w:val="20"/>
          <w:u w:val="single"/>
          <w:lang w:eastAsia="pl-PL"/>
        </w:rPr>
        <w:t>art. 6 ust. 1 lit. c</w:t>
      </w:r>
      <w:r w:rsidRPr="00841EB3">
        <w:rPr>
          <w:rFonts w:asciiTheme="minorHAnsi" w:eastAsia="Times New Roman" w:hAnsiTheme="minorHAnsi" w:cs="Arial"/>
          <w:i/>
          <w:sz w:val="20"/>
          <w:szCs w:val="20"/>
          <w:u w:val="single"/>
          <w:lang w:eastAsia="pl-PL"/>
        </w:rPr>
        <w:t xml:space="preserve"> </w:t>
      </w:r>
      <w:r w:rsidRPr="00841EB3">
        <w:rPr>
          <w:rFonts w:asciiTheme="minorHAnsi" w:eastAsia="Times New Roman" w:hAnsiTheme="minorHAnsi" w:cs="Arial"/>
          <w:sz w:val="20"/>
          <w:szCs w:val="20"/>
          <w:u w:val="single"/>
          <w:lang w:eastAsia="pl-PL"/>
        </w:rPr>
        <w:t>RODO</w:t>
      </w:r>
    </w:p>
    <w:p w14:paraId="7F7A34F0" w14:textId="77777777" w:rsidR="00F33783" w:rsidRPr="00F3378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s="Arial"/>
          <w:bCs/>
          <w:noProof/>
          <w:sz w:val="20"/>
          <w:szCs w:val="20"/>
        </w:rPr>
      </w:pPr>
      <w:r w:rsidRPr="00841EB3">
        <w:rPr>
          <w:rFonts w:asciiTheme="minorHAnsi" w:hAnsiTheme="minorHAnsi" w:cs="Arial"/>
          <w:noProof/>
          <w:sz w:val="20"/>
          <w:szCs w:val="20"/>
        </w:rPr>
        <w:t>W związku z przetwarzaniem danych</w:t>
      </w:r>
      <w:r>
        <w:rPr>
          <w:rFonts w:asciiTheme="minorHAnsi" w:hAnsiTheme="minorHAnsi" w:cs="Arial"/>
          <w:noProof/>
          <w:sz w:val="20"/>
          <w:szCs w:val="20"/>
        </w:rPr>
        <w:t xml:space="preserve"> będą osoby lub podmioty, którym udostępniona zostanie dokumentacja postępowania. </w:t>
      </w:r>
    </w:p>
    <w:p w14:paraId="0E4DCF08" w14:textId="77777777" w:rsidR="00F33783" w:rsidRPr="00841EB3" w:rsidRDefault="00F33783" w:rsidP="00F33783">
      <w:pPr>
        <w:pStyle w:val="Akapitzlist"/>
        <w:numPr>
          <w:ilvl w:val="0"/>
          <w:numId w:val="8"/>
        </w:numPr>
        <w:pBdr>
          <w:top w:val="nil"/>
          <w:left w:val="nil"/>
          <w:bottom w:val="nil"/>
          <w:right w:val="nil"/>
          <w:between w:val="nil"/>
        </w:pBdr>
        <w:spacing w:before="120" w:after="120"/>
        <w:jc w:val="both"/>
        <w:rPr>
          <w:rFonts w:asciiTheme="minorHAnsi" w:hAnsiTheme="minorHAnsi"/>
          <w:color w:val="000000"/>
          <w:sz w:val="20"/>
          <w:szCs w:val="20"/>
        </w:rPr>
      </w:pPr>
      <w:r w:rsidRPr="00841EB3">
        <w:rPr>
          <w:rFonts w:asciiTheme="minorHAnsi" w:hAnsiTheme="minorHAnsi" w:cs="Arial"/>
          <w:noProof/>
          <w:sz w:val="20"/>
          <w:szCs w:val="20"/>
        </w:rPr>
        <w:t>inne podmioty, które na podstawie stosownych umów podpisanych z WSPR w Rzeszowie przetwarzają dane osobowe dla których Administratorem jest WSPR w Rzeszowie.</w:t>
      </w:r>
    </w:p>
    <w:p w14:paraId="5A0C127D"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 xml:space="preserve">Pani/Pana </w:t>
      </w:r>
      <w:r>
        <w:rPr>
          <w:rFonts w:asciiTheme="minorHAnsi" w:hAnsiTheme="minorHAnsi" w:cs="Arial"/>
          <w:sz w:val="20"/>
          <w:szCs w:val="20"/>
        </w:rPr>
        <w:t>dane osobowe będą przechowywane, przez okres 4 lat od dnia zakończenia postępowania o udzielenie zamówienia, a jeżeli czas trwania umowy przekracza 4 lata, okres przechowywania obejmuje cały czas trwania umowy.</w:t>
      </w:r>
      <w:r w:rsidRPr="00841EB3">
        <w:rPr>
          <w:rFonts w:asciiTheme="minorHAnsi" w:hAnsiTheme="minorHAnsi"/>
          <w:color w:val="000000"/>
          <w:sz w:val="20"/>
          <w:szCs w:val="20"/>
        </w:rPr>
        <w:t xml:space="preserve">;  </w:t>
      </w:r>
    </w:p>
    <w:p w14:paraId="1C2E222D" w14:textId="77777777" w:rsidR="00F3378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w:t>
      </w:r>
      <w:r w:rsidRPr="00841EB3">
        <w:rPr>
          <w:rFonts w:asciiTheme="minorHAnsi" w:hAnsiTheme="minorHAnsi"/>
          <w:color w:val="000000"/>
          <w:sz w:val="20"/>
          <w:szCs w:val="20"/>
        </w:rPr>
        <w:t xml:space="preserve">. </w:t>
      </w:r>
    </w:p>
    <w:p w14:paraId="30E1C6E1"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 xml:space="preserve">W przypadku wystąpienia okoliczności o których mowa </w:t>
      </w:r>
      <w:r w:rsidRPr="00841EB3">
        <w:rPr>
          <w:rFonts w:asciiTheme="minorHAnsi" w:hAnsiTheme="minorHAnsi" w:cs="Arial"/>
          <w:sz w:val="20"/>
          <w:szCs w:val="20"/>
          <w:u w:val="single"/>
        </w:rPr>
        <w:t xml:space="preserve">w art. 4 ustawy PZP  </w:t>
      </w:r>
      <w:r w:rsidRPr="00841EB3">
        <w:rPr>
          <w:rFonts w:asciiTheme="minorHAnsi" w:hAnsiTheme="minorHAnsi" w:cs="Arial"/>
          <w:sz w:val="20"/>
          <w:szCs w:val="20"/>
        </w:rPr>
        <w:t>tj. przeprowadzenia postępowania o zamówienie publiczne z wyłączeniem stosowania wymogów określonych w ustawie PZP,  nie podanie przez Panią/ Pana danych osobowych wyłącza możliwość  wzięcia udziału w tym postępowaniu oraz zawarcia umowy</w:t>
      </w:r>
      <w:r w:rsidRPr="00841EB3">
        <w:rPr>
          <w:rFonts w:asciiTheme="minorHAnsi" w:hAnsiTheme="minorHAnsi"/>
          <w:color w:val="000000"/>
          <w:sz w:val="20"/>
          <w:szCs w:val="20"/>
        </w:rPr>
        <w:t xml:space="preserve">;  </w:t>
      </w:r>
    </w:p>
    <w:p w14:paraId="609777DC"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W związku z przetwarzaniem Pani/Pana danych osobowych przysługują Pani/Panu następujące uprawnienia:</w:t>
      </w:r>
    </w:p>
    <w:p w14:paraId="2DDE0FC2"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prawo dostępu do danych osobowych, w tym prawo do uzyskania kopii tych danych;</w:t>
      </w:r>
    </w:p>
    <w:p w14:paraId="3B0F6157"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prawo do żądania sprostowania (poprawiania) danych osobowych – w przypadku gdy dane są nieprawidłowe lub niekompletne;</w:t>
      </w:r>
    </w:p>
    <w:p w14:paraId="5816149B" w14:textId="77777777" w:rsidR="00F33783" w:rsidRPr="00841EB3" w:rsidRDefault="00F33783" w:rsidP="00F33783">
      <w:pPr>
        <w:numPr>
          <w:ilvl w:val="2"/>
          <w:numId w:val="4"/>
        </w:numPr>
        <w:pBdr>
          <w:top w:val="nil"/>
          <w:left w:val="nil"/>
          <w:bottom w:val="nil"/>
          <w:right w:val="nil"/>
          <w:between w:val="nil"/>
        </w:pBdr>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prawo do żądania ograniczenia przetwarzania danych osobowych – w przypadku, gdy</w:t>
      </w:r>
      <w:r w:rsidRPr="00841EB3">
        <w:rPr>
          <w:rFonts w:asciiTheme="minorHAnsi" w:hAnsiTheme="minorHAnsi"/>
          <w:color w:val="000000"/>
          <w:sz w:val="20"/>
          <w:szCs w:val="20"/>
        </w:rPr>
        <w:t>:</w:t>
      </w:r>
    </w:p>
    <w:p w14:paraId="62215B85"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1559" w:firstLine="142"/>
        <w:jc w:val="both"/>
        <w:rPr>
          <w:rFonts w:asciiTheme="minorHAnsi" w:hAnsiTheme="minorHAnsi"/>
          <w:color w:val="000000"/>
          <w:sz w:val="20"/>
          <w:szCs w:val="20"/>
        </w:rPr>
      </w:pPr>
      <w:r w:rsidRPr="00841EB3">
        <w:rPr>
          <w:rFonts w:asciiTheme="minorHAnsi" w:hAnsiTheme="minorHAnsi" w:cs="Arial"/>
          <w:sz w:val="20"/>
          <w:szCs w:val="20"/>
        </w:rPr>
        <w:t>osoba, której dane dotyczą kwestionuje prawidłowość danych osobowych</w:t>
      </w:r>
      <w:r w:rsidRPr="00841EB3">
        <w:rPr>
          <w:rFonts w:asciiTheme="minorHAnsi" w:hAnsiTheme="minorHAnsi"/>
          <w:color w:val="000000"/>
          <w:sz w:val="20"/>
          <w:szCs w:val="20"/>
        </w:rPr>
        <w:t>;</w:t>
      </w:r>
    </w:p>
    <w:p w14:paraId="34C0D5A8"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2552" w:hanging="851"/>
        <w:jc w:val="both"/>
        <w:rPr>
          <w:rFonts w:asciiTheme="minorHAnsi" w:hAnsiTheme="minorHAnsi"/>
          <w:color w:val="000000"/>
          <w:sz w:val="20"/>
          <w:szCs w:val="20"/>
        </w:rPr>
      </w:pPr>
      <w:r w:rsidRPr="00841EB3">
        <w:rPr>
          <w:rFonts w:asciiTheme="minorHAnsi" w:hAnsiTheme="minorHAnsi" w:cs="Arial"/>
          <w:sz w:val="20"/>
          <w:szCs w:val="20"/>
        </w:rPr>
        <w:t>przetwarzanie danych jest niezgodne z prawem, a osoba, której dane dotyczą, sprzeciwia się usunięciu danych, żądając w zamian ich ograniczenia</w:t>
      </w:r>
      <w:r w:rsidRPr="00841EB3">
        <w:rPr>
          <w:rFonts w:asciiTheme="minorHAnsi" w:hAnsiTheme="minorHAnsi"/>
          <w:color w:val="000000"/>
          <w:sz w:val="20"/>
          <w:szCs w:val="20"/>
        </w:rPr>
        <w:t>;</w:t>
      </w:r>
    </w:p>
    <w:p w14:paraId="64D16DCA"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2552" w:hanging="851"/>
        <w:jc w:val="both"/>
        <w:rPr>
          <w:rFonts w:asciiTheme="minorHAnsi" w:hAnsiTheme="minorHAnsi"/>
          <w:color w:val="000000"/>
          <w:sz w:val="20"/>
          <w:szCs w:val="20"/>
        </w:rPr>
      </w:pPr>
      <w:r w:rsidRPr="00841EB3">
        <w:rPr>
          <w:rFonts w:asciiTheme="minorHAnsi" w:hAnsiTheme="minorHAnsi"/>
          <w:color w:val="000000"/>
          <w:sz w:val="20"/>
          <w:szCs w:val="20"/>
        </w:rPr>
        <w:t xml:space="preserve"> </w:t>
      </w:r>
      <w:r w:rsidRPr="00841EB3">
        <w:rPr>
          <w:rFonts w:asciiTheme="minorHAnsi" w:hAnsiTheme="minorHAnsi" w:cs="Arial"/>
          <w:sz w:val="20"/>
          <w:szCs w:val="20"/>
        </w:rPr>
        <w:t>Administrator nie potrzebuje już danych dla swoich celów, ale osoba, której dane dotyczą, potrzebuje ich do ustalenia, obrony lub dochodzenia roszczeń;</w:t>
      </w:r>
    </w:p>
    <w:p w14:paraId="516DBD77"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2552" w:hanging="851"/>
        <w:jc w:val="both"/>
        <w:rPr>
          <w:rFonts w:asciiTheme="minorHAnsi" w:hAnsiTheme="minorHAnsi"/>
          <w:color w:val="000000"/>
          <w:sz w:val="20"/>
          <w:szCs w:val="20"/>
        </w:rPr>
      </w:pPr>
      <w:r w:rsidRPr="00841EB3">
        <w:rPr>
          <w:rFonts w:asciiTheme="minorHAnsi" w:hAnsiTheme="minorHAnsi" w:cs="Arial"/>
          <w:sz w:val="20"/>
          <w:szCs w:val="20"/>
        </w:rPr>
        <w:t>osoba, której dane dotyczą, wniosła sprzeciw wobec przetwarzania danych, do czasu ustalenia czy prawnie uzasadnione podstawy po stronie administratora są nadrzędne wobec podstawy sprzeciwu</w:t>
      </w:r>
      <w:r w:rsidRPr="00841EB3">
        <w:rPr>
          <w:rFonts w:asciiTheme="minorHAnsi" w:hAnsiTheme="minorHAnsi"/>
          <w:color w:val="000000"/>
          <w:sz w:val="20"/>
          <w:szCs w:val="20"/>
        </w:rPr>
        <w:t>;</w:t>
      </w:r>
    </w:p>
    <w:p w14:paraId="7A0A6B53"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2552" w:hanging="851"/>
        <w:jc w:val="both"/>
        <w:rPr>
          <w:rFonts w:asciiTheme="minorHAnsi" w:hAnsiTheme="minorHAnsi"/>
          <w:color w:val="000000"/>
          <w:sz w:val="20"/>
          <w:szCs w:val="20"/>
        </w:rPr>
      </w:pPr>
      <w:r w:rsidRPr="00841EB3">
        <w:rPr>
          <w:rFonts w:asciiTheme="minorHAnsi" w:hAnsiTheme="minorHAnsi" w:cs="Arial"/>
          <w:sz w:val="20"/>
          <w:szCs w:val="20"/>
        </w:rPr>
        <w:t>przetwarzanie odbywa się w sposób zautomatyzowany.</w:t>
      </w:r>
    </w:p>
    <w:p w14:paraId="7CC43AF9" w14:textId="77777777" w:rsidR="00F33783" w:rsidRPr="00841EB3" w:rsidRDefault="00F33783" w:rsidP="00F33783">
      <w:pPr>
        <w:numPr>
          <w:ilvl w:val="2"/>
          <w:numId w:val="4"/>
        </w:numPr>
        <w:pBdr>
          <w:top w:val="nil"/>
          <w:left w:val="nil"/>
          <w:bottom w:val="nil"/>
          <w:right w:val="nil"/>
          <w:between w:val="nil"/>
        </w:pBdr>
        <w:tabs>
          <w:tab w:val="left" w:pos="-567"/>
        </w:tabs>
        <w:spacing w:before="120" w:after="120"/>
        <w:ind w:left="1560" w:hanging="709"/>
        <w:jc w:val="both"/>
        <w:rPr>
          <w:rFonts w:asciiTheme="minorHAnsi" w:hAnsiTheme="minorHAnsi"/>
          <w:color w:val="000000"/>
          <w:sz w:val="20"/>
          <w:szCs w:val="20"/>
        </w:rPr>
      </w:pPr>
      <w:r w:rsidRPr="00841EB3">
        <w:rPr>
          <w:rFonts w:asciiTheme="minorHAnsi" w:hAnsiTheme="minorHAnsi"/>
          <w:color w:val="000000"/>
          <w:sz w:val="20"/>
          <w:szCs w:val="20"/>
        </w:rPr>
        <w:t>nie przysługuje Pani/Panu:</w:t>
      </w:r>
    </w:p>
    <w:p w14:paraId="0F174AFC"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851" w:firstLine="709"/>
        <w:jc w:val="both"/>
        <w:rPr>
          <w:rFonts w:asciiTheme="minorHAnsi" w:hAnsiTheme="minorHAnsi"/>
          <w:color w:val="000000"/>
          <w:sz w:val="20"/>
          <w:szCs w:val="20"/>
        </w:rPr>
      </w:pPr>
      <w:r w:rsidRPr="00841EB3">
        <w:rPr>
          <w:rFonts w:asciiTheme="minorHAnsi" w:hAnsiTheme="minorHAnsi" w:cs="Arial"/>
          <w:sz w:val="20"/>
          <w:szCs w:val="20"/>
        </w:rPr>
        <w:t xml:space="preserve">w związku z </w:t>
      </w:r>
      <w:r w:rsidRPr="00841EB3">
        <w:rPr>
          <w:rFonts w:asciiTheme="minorHAnsi" w:hAnsiTheme="minorHAnsi" w:cs="Arial"/>
          <w:sz w:val="20"/>
          <w:szCs w:val="20"/>
          <w:u w:val="single"/>
        </w:rPr>
        <w:t xml:space="preserve">art. 17 ust. 3 lit. b, d lub e RODO </w:t>
      </w:r>
      <w:r w:rsidRPr="00841EB3">
        <w:rPr>
          <w:rFonts w:asciiTheme="minorHAnsi" w:hAnsiTheme="minorHAnsi" w:cs="Arial"/>
          <w:sz w:val="20"/>
          <w:szCs w:val="20"/>
        </w:rPr>
        <w:t>prawo do usunięcia danych osobowych</w:t>
      </w:r>
      <w:r w:rsidRPr="00841EB3">
        <w:rPr>
          <w:rFonts w:asciiTheme="minorHAnsi" w:hAnsiTheme="minorHAnsi"/>
          <w:color w:val="000000"/>
          <w:sz w:val="20"/>
          <w:szCs w:val="20"/>
        </w:rPr>
        <w:t>;</w:t>
      </w:r>
    </w:p>
    <w:p w14:paraId="0BA46803"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851" w:firstLine="709"/>
        <w:jc w:val="both"/>
        <w:rPr>
          <w:rFonts w:asciiTheme="minorHAnsi" w:hAnsiTheme="minorHAnsi"/>
          <w:color w:val="000000"/>
          <w:sz w:val="20"/>
          <w:szCs w:val="20"/>
        </w:rPr>
      </w:pPr>
      <w:r w:rsidRPr="00841EB3">
        <w:rPr>
          <w:rFonts w:asciiTheme="minorHAnsi" w:hAnsiTheme="minorHAnsi" w:cs="Arial"/>
          <w:sz w:val="20"/>
          <w:szCs w:val="20"/>
        </w:rPr>
        <w:t xml:space="preserve">prawo do przenoszenia danych osobowych, o którym mowa </w:t>
      </w:r>
      <w:r w:rsidRPr="00841EB3">
        <w:rPr>
          <w:rFonts w:asciiTheme="minorHAnsi" w:hAnsiTheme="minorHAnsi" w:cs="Arial"/>
          <w:sz w:val="20"/>
          <w:szCs w:val="20"/>
          <w:u w:val="single"/>
        </w:rPr>
        <w:t>w art. 20 RODO</w:t>
      </w:r>
      <w:r w:rsidRPr="00841EB3">
        <w:rPr>
          <w:rFonts w:asciiTheme="minorHAnsi" w:hAnsiTheme="minorHAnsi"/>
          <w:color w:val="000000"/>
          <w:sz w:val="20"/>
          <w:szCs w:val="20"/>
        </w:rPr>
        <w:t>;</w:t>
      </w:r>
    </w:p>
    <w:p w14:paraId="3D36F2FD" w14:textId="77777777" w:rsidR="00F33783" w:rsidRPr="00841EB3" w:rsidRDefault="00F33783" w:rsidP="00F33783">
      <w:pPr>
        <w:numPr>
          <w:ilvl w:val="3"/>
          <w:numId w:val="4"/>
        </w:numPr>
        <w:pBdr>
          <w:top w:val="nil"/>
          <w:left w:val="nil"/>
          <w:bottom w:val="nil"/>
          <w:right w:val="nil"/>
          <w:between w:val="nil"/>
        </w:pBdr>
        <w:tabs>
          <w:tab w:val="left" w:pos="-567"/>
          <w:tab w:val="left" w:pos="2552"/>
        </w:tabs>
        <w:spacing w:before="120" w:after="120"/>
        <w:ind w:left="2552" w:hanging="992"/>
        <w:jc w:val="both"/>
        <w:rPr>
          <w:rFonts w:asciiTheme="minorHAnsi" w:hAnsiTheme="minorHAnsi"/>
          <w:color w:val="000000"/>
          <w:sz w:val="20"/>
          <w:szCs w:val="20"/>
        </w:rPr>
      </w:pPr>
      <w:r w:rsidRPr="00841EB3">
        <w:rPr>
          <w:rFonts w:asciiTheme="minorHAnsi" w:hAnsiTheme="minorHAnsi" w:cs="Arial"/>
          <w:sz w:val="20"/>
          <w:szCs w:val="20"/>
        </w:rPr>
        <w:t xml:space="preserve">na podstawie </w:t>
      </w:r>
      <w:r w:rsidRPr="00841EB3">
        <w:rPr>
          <w:rFonts w:asciiTheme="minorHAnsi" w:hAnsiTheme="minorHAnsi" w:cs="Arial"/>
          <w:sz w:val="20"/>
          <w:szCs w:val="20"/>
          <w:u w:val="single"/>
        </w:rPr>
        <w:t xml:space="preserve">art. 21 RODO </w:t>
      </w:r>
      <w:r w:rsidRPr="00841EB3">
        <w:rPr>
          <w:rFonts w:asciiTheme="minorHAnsi" w:hAnsiTheme="minorHAnsi" w:cs="Arial"/>
          <w:sz w:val="20"/>
          <w:szCs w:val="20"/>
        </w:rPr>
        <w:t xml:space="preserve">prawo sprzeciwu, wobec przetwarzania danych osobowych, gdyż podstawą prawną przetwarzania Pani/Pana danych osobowych jest </w:t>
      </w:r>
      <w:r w:rsidRPr="00841EB3">
        <w:rPr>
          <w:rFonts w:asciiTheme="minorHAnsi" w:hAnsiTheme="minorHAnsi" w:cs="Arial"/>
          <w:sz w:val="20"/>
          <w:szCs w:val="20"/>
          <w:u w:val="single"/>
        </w:rPr>
        <w:t>art. 6 ust. 1 lit. c RODO</w:t>
      </w:r>
      <w:r w:rsidRPr="00841EB3">
        <w:rPr>
          <w:rFonts w:asciiTheme="minorHAnsi" w:hAnsiTheme="minorHAnsi"/>
          <w:color w:val="000000"/>
          <w:sz w:val="20"/>
          <w:szCs w:val="20"/>
        </w:rPr>
        <w:t xml:space="preserve">. </w:t>
      </w:r>
    </w:p>
    <w:p w14:paraId="00149AB9" w14:textId="77777777" w:rsidR="00F33783" w:rsidRPr="00841EB3" w:rsidRDefault="00F33783" w:rsidP="00F33783">
      <w:pPr>
        <w:numPr>
          <w:ilvl w:val="1"/>
          <w:numId w:val="4"/>
        </w:numPr>
        <w:pBdr>
          <w:top w:val="nil"/>
          <w:left w:val="nil"/>
          <w:bottom w:val="nil"/>
          <w:right w:val="nil"/>
          <w:between w:val="nil"/>
        </w:pBdr>
        <w:tabs>
          <w:tab w:val="left" w:pos="-567"/>
        </w:tabs>
        <w:spacing w:before="120" w:after="120"/>
        <w:ind w:left="851" w:hanging="567"/>
        <w:jc w:val="both"/>
        <w:rPr>
          <w:rFonts w:asciiTheme="minorHAnsi" w:hAnsiTheme="minorHAnsi"/>
          <w:color w:val="000000"/>
          <w:sz w:val="20"/>
          <w:szCs w:val="20"/>
        </w:rPr>
      </w:pPr>
      <w:r w:rsidRPr="00841EB3">
        <w:rPr>
          <w:rFonts w:asciiTheme="minorHAnsi" w:hAnsiTheme="minorHAnsi"/>
          <w:color w:val="000000"/>
          <w:sz w:val="20"/>
          <w:szCs w:val="20"/>
        </w:rPr>
        <w:lastRenderedPageBreak/>
        <w:t xml:space="preserve">Ponadto Zamawiający informuje, iż: </w:t>
      </w:r>
    </w:p>
    <w:p w14:paraId="31805146" w14:textId="77777777" w:rsidR="00F33783" w:rsidRPr="00841EB3" w:rsidRDefault="00F33783" w:rsidP="00F33783">
      <w:pPr>
        <w:numPr>
          <w:ilvl w:val="2"/>
          <w:numId w:val="4"/>
        </w:numPr>
        <w:pBdr>
          <w:top w:val="nil"/>
          <w:left w:val="nil"/>
          <w:bottom w:val="nil"/>
          <w:right w:val="nil"/>
          <w:between w:val="nil"/>
        </w:pBdr>
        <w:tabs>
          <w:tab w:val="left" w:pos="-567"/>
        </w:tabs>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 xml:space="preserve">W przypadku powzięcia informacji o niezgodnym z prawem przetwarzaniu w </w:t>
      </w:r>
      <w:r w:rsidRPr="00841EB3">
        <w:rPr>
          <w:rFonts w:asciiTheme="minorHAnsi" w:hAnsiTheme="minorHAnsi" w:cs="Arial"/>
          <w:noProof/>
          <w:sz w:val="20"/>
          <w:szCs w:val="20"/>
        </w:rPr>
        <w:t xml:space="preserve">WSPR </w:t>
      </w:r>
      <w:r w:rsidR="00610D9F">
        <w:rPr>
          <w:rFonts w:asciiTheme="minorHAnsi" w:hAnsiTheme="minorHAnsi" w:cs="Arial"/>
          <w:noProof/>
          <w:sz w:val="20"/>
          <w:szCs w:val="20"/>
        </w:rPr>
        <w:br/>
      </w:r>
      <w:r w:rsidRPr="00841EB3">
        <w:rPr>
          <w:rFonts w:asciiTheme="minorHAnsi" w:hAnsiTheme="minorHAnsi" w:cs="Arial"/>
          <w:noProof/>
          <w:sz w:val="20"/>
          <w:szCs w:val="20"/>
        </w:rPr>
        <w:t xml:space="preserve">w Rzeszowie  </w:t>
      </w:r>
      <w:r w:rsidRPr="00841EB3">
        <w:rPr>
          <w:rFonts w:asciiTheme="minorHAnsi" w:hAnsiTheme="minorHAnsi" w:cs="Arial"/>
          <w:sz w:val="20"/>
          <w:szCs w:val="20"/>
        </w:rPr>
        <w:t>Pani/Pana danych osobowych, przysługuje Pani/Panu prawo wniesienia skargi do organu nadzorczego właściwego w sprawach ochrony danych osobowych</w:t>
      </w:r>
      <w:r w:rsidRPr="00841EB3">
        <w:rPr>
          <w:rFonts w:asciiTheme="minorHAnsi" w:hAnsiTheme="minorHAnsi"/>
          <w:color w:val="000000"/>
          <w:sz w:val="20"/>
          <w:szCs w:val="20"/>
        </w:rPr>
        <w:t>;</w:t>
      </w:r>
    </w:p>
    <w:p w14:paraId="22BAA866" w14:textId="77777777" w:rsidR="00F33783" w:rsidRPr="00841EB3" w:rsidRDefault="00F33783" w:rsidP="00F33783">
      <w:pPr>
        <w:numPr>
          <w:ilvl w:val="2"/>
          <w:numId w:val="4"/>
        </w:numPr>
        <w:pBdr>
          <w:top w:val="nil"/>
          <w:left w:val="nil"/>
          <w:bottom w:val="nil"/>
          <w:right w:val="nil"/>
          <w:between w:val="nil"/>
        </w:pBdr>
        <w:tabs>
          <w:tab w:val="left" w:pos="-567"/>
        </w:tabs>
        <w:spacing w:before="120" w:after="120"/>
        <w:ind w:left="1560" w:hanging="709"/>
        <w:jc w:val="both"/>
        <w:rPr>
          <w:rFonts w:asciiTheme="minorHAnsi" w:hAnsiTheme="minorHAnsi"/>
          <w:color w:val="000000"/>
          <w:sz w:val="20"/>
          <w:szCs w:val="20"/>
        </w:rPr>
      </w:pPr>
      <w:r w:rsidRPr="00841EB3">
        <w:rPr>
          <w:rFonts w:asciiTheme="minorHAnsi" w:hAnsiTheme="minorHAnsi" w:cs="Arial"/>
          <w:sz w:val="20"/>
          <w:szCs w:val="20"/>
        </w:rPr>
        <w:t>W sytuacji, gdy przetwarzanie danych osobowych odbywa się na podstawie zgody osoby, której dane dotyczą, podanie przez Panią/Pana danych osobowych Administratorowi ma charakter dobrowolny</w:t>
      </w:r>
      <w:r w:rsidRPr="00841EB3">
        <w:rPr>
          <w:rFonts w:asciiTheme="minorHAnsi" w:hAnsiTheme="minorHAnsi"/>
          <w:color w:val="000000"/>
          <w:sz w:val="20"/>
          <w:szCs w:val="20"/>
        </w:rPr>
        <w:t>;</w:t>
      </w:r>
    </w:p>
    <w:p w14:paraId="0993E130" w14:textId="1841EC14" w:rsidR="005E3F66" w:rsidRPr="00F62290" w:rsidRDefault="00F33783" w:rsidP="005E3F66">
      <w:pPr>
        <w:numPr>
          <w:ilvl w:val="2"/>
          <w:numId w:val="4"/>
        </w:numPr>
        <w:pBdr>
          <w:top w:val="nil"/>
          <w:left w:val="nil"/>
          <w:bottom w:val="nil"/>
          <w:right w:val="nil"/>
          <w:between w:val="nil"/>
        </w:pBdr>
        <w:tabs>
          <w:tab w:val="left" w:pos="-567"/>
        </w:tabs>
        <w:spacing w:before="120" w:after="120"/>
        <w:ind w:left="1560" w:hanging="709"/>
        <w:jc w:val="both"/>
        <w:rPr>
          <w:rFonts w:asciiTheme="minorHAnsi" w:hAnsiTheme="minorHAnsi"/>
          <w:color w:val="000000"/>
          <w:sz w:val="20"/>
          <w:szCs w:val="20"/>
        </w:rPr>
      </w:pPr>
      <w:r w:rsidRPr="005A3638">
        <w:rPr>
          <w:rFonts w:asciiTheme="minorHAnsi" w:hAnsiTheme="minorHAnsi" w:cs="Arial"/>
          <w:sz w:val="20"/>
          <w:szCs w:val="20"/>
        </w:rPr>
        <w:t>Pani/Pana dane nie będą przetwarzane w sposób zautomatyzowany i nie będą profilowane.</w:t>
      </w:r>
    </w:p>
    <w:p w14:paraId="0932B5B3" w14:textId="77777777" w:rsidR="005E3F66" w:rsidRDefault="005E3F66" w:rsidP="005E3F66">
      <w:pPr>
        <w:numPr>
          <w:ilvl w:val="0"/>
          <w:numId w:val="4"/>
        </w:numPr>
        <w:pBdr>
          <w:top w:val="nil"/>
          <w:left w:val="nil"/>
          <w:bottom w:val="nil"/>
          <w:right w:val="nil"/>
          <w:between w:val="nil"/>
        </w:pBdr>
        <w:shd w:val="clear" w:color="auto" w:fill="FFFFFF"/>
        <w:spacing w:before="360" w:after="240"/>
        <w:ind w:left="437" w:hanging="437"/>
        <w:jc w:val="both"/>
        <w:rPr>
          <w:b/>
          <w:color w:val="333333"/>
          <w:sz w:val="20"/>
          <w:szCs w:val="20"/>
        </w:rPr>
      </w:pPr>
      <w:r>
        <w:rPr>
          <w:b/>
          <w:color w:val="333333"/>
          <w:sz w:val="20"/>
          <w:szCs w:val="20"/>
        </w:rPr>
        <w:t xml:space="preserve">FORMALNOŚCI, JAKIE MUSZĄ ZOSTAĆ DOPEŁNIONE PO WYBORZE OFERTY W CELU ZAWARCIA UMOWY </w:t>
      </w:r>
      <w:r>
        <w:rPr>
          <w:b/>
          <w:color w:val="333333"/>
          <w:sz w:val="20"/>
          <w:szCs w:val="20"/>
        </w:rPr>
        <w:br/>
        <w:t>W SPRAWIE ZAMÓWIENIA PUBLICZNEGO:</w:t>
      </w:r>
    </w:p>
    <w:p w14:paraId="79713D89" w14:textId="77777777" w:rsidR="005E3F66" w:rsidRPr="003E482A" w:rsidRDefault="005E3F66" w:rsidP="005E3F66">
      <w:pPr>
        <w:numPr>
          <w:ilvl w:val="1"/>
          <w:numId w:val="4"/>
        </w:numPr>
        <w:pBdr>
          <w:top w:val="nil"/>
          <w:left w:val="nil"/>
          <w:bottom w:val="nil"/>
          <w:right w:val="nil"/>
          <w:between w:val="nil"/>
        </w:pBdr>
        <w:spacing w:before="120" w:after="120"/>
        <w:ind w:left="992" w:hanging="567"/>
        <w:jc w:val="both"/>
        <w:rPr>
          <w:b/>
          <w:color w:val="000000"/>
          <w:sz w:val="20"/>
          <w:szCs w:val="20"/>
        </w:rPr>
      </w:pPr>
      <w:r>
        <w:rPr>
          <w:color w:val="000000"/>
          <w:sz w:val="20"/>
          <w:szCs w:val="20"/>
        </w:rPr>
        <w:t>Osoby reprezentujące Wykonawcę przy podpisywaniu umowy powinny posiadać ze sobą dokumenty potwierdzające ich umocowanie do podpisania umowy, o ile umocowanie to nie będzie wynikać z dokumentów już złożonych przez Wykonawcę oraz przedłożyć umowę konsorcjum/umowę spółki cywilnej (w przypadku oferty wspólnej).</w:t>
      </w:r>
    </w:p>
    <w:p w14:paraId="6E3E5E89" w14:textId="77777777" w:rsidR="003E482A" w:rsidRDefault="003E482A" w:rsidP="003E482A">
      <w:pPr>
        <w:pBdr>
          <w:top w:val="nil"/>
          <w:left w:val="nil"/>
          <w:bottom w:val="nil"/>
          <w:right w:val="nil"/>
          <w:between w:val="nil"/>
        </w:pBdr>
        <w:spacing w:before="120" w:after="120"/>
        <w:jc w:val="both"/>
        <w:rPr>
          <w:color w:val="000000"/>
          <w:sz w:val="20"/>
          <w:szCs w:val="20"/>
        </w:rPr>
      </w:pPr>
    </w:p>
    <w:p w14:paraId="6E1FBFFC" w14:textId="77777777" w:rsidR="008D0DB8" w:rsidRDefault="008D0DB8" w:rsidP="003E482A">
      <w:pPr>
        <w:pBdr>
          <w:top w:val="nil"/>
          <w:left w:val="nil"/>
          <w:bottom w:val="nil"/>
          <w:right w:val="nil"/>
          <w:between w:val="nil"/>
        </w:pBdr>
        <w:spacing w:before="120" w:after="120"/>
        <w:jc w:val="both"/>
        <w:rPr>
          <w:color w:val="000000"/>
          <w:sz w:val="20"/>
          <w:szCs w:val="20"/>
        </w:rPr>
      </w:pPr>
    </w:p>
    <w:p w14:paraId="3C977127" w14:textId="77777777" w:rsidR="00F33783" w:rsidRPr="005A3638" w:rsidRDefault="00F33783" w:rsidP="00F33783">
      <w:pPr>
        <w:numPr>
          <w:ilvl w:val="0"/>
          <w:numId w:val="4"/>
        </w:numPr>
        <w:pBdr>
          <w:top w:val="nil"/>
          <w:left w:val="nil"/>
          <w:bottom w:val="nil"/>
          <w:right w:val="nil"/>
          <w:between w:val="nil"/>
        </w:pBdr>
        <w:tabs>
          <w:tab w:val="left" w:pos="-567"/>
        </w:tabs>
        <w:spacing w:before="360" w:after="240"/>
        <w:ind w:left="437" w:hanging="437"/>
        <w:jc w:val="both"/>
        <w:rPr>
          <w:color w:val="000000"/>
          <w:sz w:val="20"/>
          <w:szCs w:val="20"/>
        </w:rPr>
      </w:pPr>
      <w:r>
        <w:rPr>
          <w:b/>
          <w:color w:val="000000"/>
          <w:sz w:val="20"/>
          <w:szCs w:val="20"/>
        </w:rPr>
        <w:t>ZAŁĄCZNIKI DO ZAPYTANIA</w:t>
      </w:r>
      <w:r w:rsidRPr="005A3638">
        <w:rPr>
          <w:b/>
          <w:color w:val="000000"/>
          <w:sz w:val="20"/>
          <w:szCs w:val="20"/>
        </w:rPr>
        <w:t>:</w:t>
      </w:r>
    </w:p>
    <w:p w14:paraId="18DCB68B" w14:textId="151AA882" w:rsidR="00F33783" w:rsidRPr="00695864" w:rsidRDefault="006A4954" w:rsidP="00F33783">
      <w:pPr>
        <w:numPr>
          <w:ilvl w:val="1"/>
          <w:numId w:val="4"/>
        </w:numPr>
        <w:tabs>
          <w:tab w:val="left" w:pos="-567"/>
          <w:tab w:val="left" w:pos="709"/>
        </w:tabs>
        <w:spacing w:before="120" w:after="120"/>
        <w:ind w:left="992" w:hanging="567"/>
        <w:jc w:val="both"/>
      </w:pPr>
      <w:r>
        <w:rPr>
          <w:sz w:val="20"/>
          <w:szCs w:val="20"/>
        </w:rPr>
        <w:t>Załącznik nr 1 do Zapytania</w:t>
      </w:r>
      <w:r w:rsidR="00F33783" w:rsidRPr="00695864">
        <w:rPr>
          <w:sz w:val="20"/>
          <w:szCs w:val="20"/>
        </w:rPr>
        <w:t xml:space="preserve"> – </w:t>
      </w:r>
      <w:r w:rsidR="00F62290">
        <w:rPr>
          <w:sz w:val="20"/>
          <w:szCs w:val="20"/>
        </w:rPr>
        <w:t xml:space="preserve"> </w:t>
      </w:r>
      <w:r w:rsidR="00C543A1">
        <w:rPr>
          <w:sz w:val="20"/>
          <w:szCs w:val="20"/>
        </w:rPr>
        <w:t>Formularz Oferta</w:t>
      </w:r>
      <w:r w:rsidR="003E482A">
        <w:rPr>
          <w:sz w:val="20"/>
          <w:szCs w:val="20"/>
        </w:rPr>
        <w:t>;</w:t>
      </w:r>
    </w:p>
    <w:p w14:paraId="69A831AB" w14:textId="6411B69A" w:rsidR="008D0DB8" w:rsidRDefault="008D0DB8" w:rsidP="00F33783">
      <w:pPr>
        <w:numPr>
          <w:ilvl w:val="1"/>
          <w:numId w:val="4"/>
        </w:numPr>
        <w:tabs>
          <w:tab w:val="left" w:pos="-567"/>
          <w:tab w:val="left" w:pos="709"/>
        </w:tabs>
        <w:spacing w:before="120" w:after="120"/>
        <w:ind w:left="992" w:hanging="567"/>
        <w:jc w:val="both"/>
        <w:rPr>
          <w:sz w:val="20"/>
          <w:szCs w:val="20"/>
        </w:rPr>
      </w:pPr>
      <w:r>
        <w:rPr>
          <w:sz w:val="20"/>
          <w:szCs w:val="20"/>
        </w:rPr>
        <w:t>Załącznik Nr 2 – Opis przedmiotu zamówienia</w:t>
      </w:r>
    </w:p>
    <w:p w14:paraId="6653B003" w14:textId="6402FBFC" w:rsidR="00F33783" w:rsidRPr="006D4870" w:rsidRDefault="00F33783" w:rsidP="00F33783">
      <w:pPr>
        <w:numPr>
          <w:ilvl w:val="1"/>
          <w:numId w:val="4"/>
        </w:numPr>
        <w:tabs>
          <w:tab w:val="left" w:pos="-567"/>
          <w:tab w:val="left" w:pos="709"/>
        </w:tabs>
        <w:spacing w:before="120" w:after="120"/>
        <w:ind w:left="992" w:hanging="567"/>
        <w:jc w:val="both"/>
        <w:rPr>
          <w:sz w:val="20"/>
          <w:szCs w:val="20"/>
        </w:rPr>
      </w:pPr>
      <w:r>
        <w:rPr>
          <w:sz w:val="20"/>
          <w:szCs w:val="20"/>
        </w:rPr>
        <w:t xml:space="preserve">Załącznik nr </w:t>
      </w:r>
      <w:r w:rsidR="008D0DB8">
        <w:rPr>
          <w:sz w:val="20"/>
          <w:szCs w:val="20"/>
        </w:rPr>
        <w:t>3</w:t>
      </w:r>
      <w:r w:rsidR="006A4954">
        <w:rPr>
          <w:sz w:val="20"/>
          <w:szCs w:val="20"/>
        </w:rPr>
        <w:t xml:space="preserve"> do Zapytania</w:t>
      </w:r>
      <w:r w:rsidR="00F62290">
        <w:rPr>
          <w:sz w:val="20"/>
          <w:szCs w:val="20"/>
        </w:rPr>
        <w:t xml:space="preserve"> </w:t>
      </w:r>
      <w:r w:rsidRPr="00695864">
        <w:rPr>
          <w:sz w:val="20"/>
          <w:szCs w:val="20"/>
        </w:rPr>
        <w:t>–</w:t>
      </w:r>
      <w:r w:rsidR="00F62290" w:rsidRPr="00F62290">
        <w:rPr>
          <w:sz w:val="20"/>
          <w:szCs w:val="20"/>
        </w:rPr>
        <w:t xml:space="preserve"> </w:t>
      </w:r>
      <w:r w:rsidR="00F62290">
        <w:rPr>
          <w:sz w:val="20"/>
          <w:szCs w:val="20"/>
        </w:rPr>
        <w:t xml:space="preserve">Projektowane postanowienia umowy w sprawie zamówienia </w:t>
      </w:r>
      <w:r w:rsidR="00F62290" w:rsidRPr="006D4870">
        <w:rPr>
          <w:sz w:val="20"/>
          <w:szCs w:val="20"/>
        </w:rPr>
        <w:t>publicznego</w:t>
      </w:r>
      <w:r w:rsidR="00612FA0">
        <w:rPr>
          <w:sz w:val="20"/>
          <w:szCs w:val="20"/>
        </w:rPr>
        <w:t>.</w:t>
      </w:r>
    </w:p>
    <w:p w14:paraId="09C63CE4" w14:textId="7C071A91" w:rsidR="003E482A" w:rsidRPr="006D4870" w:rsidRDefault="003E482A" w:rsidP="00C20B91">
      <w:pPr>
        <w:tabs>
          <w:tab w:val="left" w:pos="-567"/>
          <w:tab w:val="left" w:pos="709"/>
        </w:tabs>
        <w:spacing w:before="120" w:after="120"/>
        <w:ind w:left="992"/>
        <w:jc w:val="both"/>
        <w:rPr>
          <w:sz w:val="20"/>
          <w:szCs w:val="20"/>
        </w:rPr>
      </w:pPr>
    </w:p>
    <w:sectPr w:rsidR="003E482A" w:rsidRPr="006D4870" w:rsidSect="00B70D9B">
      <w:pgSz w:w="11906" w:h="16838"/>
      <w:pgMar w:top="993"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EF072C" w14:textId="77777777" w:rsidR="00B36A03" w:rsidRDefault="00B36A03" w:rsidP="00740B3D">
      <w:pPr>
        <w:spacing w:after="0" w:line="240" w:lineRule="auto"/>
      </w:pPr>
      <w:r>
        <w:separator/>
      </w:r>
    </w:p>
  </w:endnote>
  <w:endnote w:type="continuationSeparator" w:id="0">
    <w:p w14:paraId="0ECE7CD8" w14:textId="77777777" w:rsidR="00B36A03" w:rsidRDefault="00B36A03" w:rsidP="00740B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DEB6E7" w14:textId="77777777" w:rsidR="00B36A03" w:rsidRDefault="00B36A03" w:rsidP="00740B3D">
      <w:pPr>
        <w:spacing w:after="0" w:line="240" w:lineRule="auto"/>
      </w:pPr>
      <w:r>
        <w:separator/>
      </w:r>
    </w:p>
  </w:footnote>
  <w:footnote w:type="continuationSeparator" w:id="0">
    <w:p w14:paraId="18B24EAA" w14:textId="77777777" w:rsidR="00B36A03" w:rsidRDefault="00B36A03" w:rsidP="00740B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12115"/>
    <w:multiLevelType w:val="multilevel"/>
    <w:tmpl w:val="983CB726"/>
    <w:lvl w:ilvl="0">
      <w:start w:val="8"/>
      <w:numFmt w:val="decimal"/>
      <w:lvlText w:val="%1."/>
      <w:lvlJc w:val="left"/>
      <w:pPr>
        <w:ind w:left="450" w:hanging="450"/>
      </w:pPr>
      <w:rPr>
        <w:rFonts w:hint="default"/>
      </w:rPr>
    </w:lvl>
    <w:lvl w:ilvl="1">
      <w:start w:val="4"/>
      <w:numFmt w:val="decimal"/>
      <w:lvlText w:val="%1.%2."/>
      <w:lvlJc w:val="left"/>
      <w:pPr>
        <w:ind w:left="1080" w:hanging="72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024F5174"/>
    <w:multiLevelType w:val="multilevel"/>
    <w:tmpl w:val="6F38448C"/>
    <w:lvl w:ilvl="0">
      <w:start w:val="3"/>
      <w:numFmt w:val="decimal"/>
      <w:lvlText w:val="%1."/>
      <w:lvlJc w:val="left"/>
      <w:pPr>
        <w:ind w:left="360" w:hanging="360"/>
      </w:pPr>
      <w:rPr>
        <w:b/>
      </w:rPr>
    </w:lvl>
    <w:lvl w:ilvl="1">
      <w:start w:val="1"/>
      <w:numFmt w:val="decimal"/>
      <w:lvlText w:val="%1.%2."/>
      <w:lvlJc w:val="left"/>
      <w:pPr>
        <w:ind w:left="573" w:hanging="432"/>
      </w:pPr>
      <w:rPr>
        <w:b w:val="0"/>
        <w:color w:val="000000"/>
        <w:sz w:val="20"/>
        <w:szCs w:val="20"/>
      </w:rPr>
    </w:lvl>
    <w:lvl w:ilvl="2">
      <w:start w:val="1"/>
      <w:numFmt w:val="decimal"/>
      <w:lvlText w:val="%1.%2.%3."/>
      <w:lvlJc w:val="left"/>
      <w:pPr>
        <w:ind w:left="1224" w:hanging="504"/>
      </w:pPr>
      <w:rPr>
        <w:rFonts w:ascii="Calibri" w:eastAsia="Calibri" w:hAnsi="Calibri" w:cs="Calibri"/>
        <w:b w:val="0"/>
        <w:i w:val="0"/>
        <w:color w:val="000000"/>
        <w:sz w:val="20"/>
        <w:szCs w:val="20"/>
      </w:rPr>
    </w:lvl>
    <w:lvl w:ilvl="3">
      <w:start w:val="1"/>
      <w:numFmt w:val="decimal"/>
      <w:lvlText w:val="%1.%2.%3.%4."/>
      <w:lvlJc w:val="left"/>
      <w:pPr>
        <w:ind w:left="1728" w:hanging="647"/>
      </w:pPr>
      <w:rPr>
        <w:b w:val="0"/>
        <w:strike w:val="0"/>
        <w:color w:val="000000"/>
        <w:sz w:val="20"/>
        <w:szCs w:val="20"/>
      </w:rPr>
    </w:lvl>
    <w:lvl w:ilvl="4">
      <w:start w:val="1"/>
      <w:numFmt w:val="decimal"/>
      <w:lvlText w:val="%1.%2.%3.%4.%5."/>
      <w:lvlJc w:val="left"/>
      <w:pPr>
        <w:ind w:left="2232" w:hanging="792"/>
      </w:pPr>
    </w:lvl>
    <w:lvl w:ilvl="5">
      <w:start w:val="1"/>
      <w:numFmt w:val="decimal"/>
      <w:lvlText w:val="%1.%2.%3.%4.%5.%6."/>
      <w:lvlJc w:val="left"/>
      <w:pPr>
        <w:ind w:left="2736" w:hanging="933"/>
      </w:pPr>
      <w:rPr>
        <w:i w:val="0"/>
      </w:rPr>
    </w:lvl>
    <w:lvl w:ilvl="6">
      <w:start w:val="1"/>
      <w:numFmt w:val="decimal"/>
      <w:lvlText w:val="%1.%2.%3.%4.%5.%6.%7."/>
      <w:lvlJc w:val="left"/>
      <w:pPr>
        <w:ind w:left="3240" w:hanging="1080"/>
      </w:pPr>
      <w:rPr>
        <w:i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335677"/>
    <w:multiLevelType w:val="multilevel"/>
    <w:tmpl w:val="C01A4F58"/>
    <w:lvl w:ilvl="0">
      <w:start w:val="17"/>
      <w:numFmt w:val="decimal"/>
      <w:lvlText w:val="%1"/>
      <w:lvlJc w:val="left"/>
      <w:pPr>
        <w:ind w:left="823" w:hanging="711"/>
      </w:pPr>
      <w:rPr>
        <w:rFonts w:hint="default"/>
        <w:lang w:val="pl-PL" w:eastAsia="en-US" w:bidi="ar-SA"/>
      </w:rPr>
    </w:lvl>
    <w:lvl w:ilvl="1">
      <w:start w:val="1"/>
      <w:numFmt w:val="decimal"/>
      <w:lvlText w:val="%1.%2."/>
      <w:lvlJc w:val="left"/>
      <w:pPr>
        <w:ind w:left="823" w:hanging="711"/>
      </w:pPr>
      <w:rPr>
        <w:rFonts w:hint="default"/>
        <w:spacing w:val="-2"/>
        <w:w w:val="100"/>
        <w:lang w:val="pl-PL" w:eastAsia="en-US" w:bidi="ar-SA"/>
      </w:rPr>
    </w:lvl>
    <w:lvl w:ilvl="2">
      <w:start w:val="1"/>
      <w:numFmt w:val="decimal"/>
      <w:lvlText w:val="%1.%2.%3."/>
      <w:lvlJc w:val="left"/>
      <w:pPr>
        <w:ind w:left="1672" w:hanging="850"/>
      </w:pPr>
      <w:rPr>
        <w:rFonts w:hint="default"/>
        <w:spacing w:val="-2"/>
        <w:w w:val="100"/>
        <w:lang w:val="pl-PL" w:eastAsia="en-US" w:bidi="ar-SA"/>
      </w:rPr>
    </w:lvl>
    <w:lvl w:ilvl="3">
      <w:numFmt w:val="bullet"/>
      <w:lvlText w:val="•"/>
      <w:lvlJc w:val="left"/>
      <w:pPr>
        <w:ind w:left="3498" w:hanging="850"/>
      </w:pPr>
      <w:rPr>
        <w:rFonts w:hint="default"/>
        <w:lang w:val="pl-PL" w:eastAsia="en-US" w:bidi="ar-SA"/>
      </w:rPr>
    </w:lvl>
    <w:lvl w:ilvl="4">
      <w:numFmt w:val="bullet"/>
      <w:lvlText w:val="•"/>
      <w:lvlJc w:val="left"/>
      <w:pPr>
        <w:ind w:left="4408" w:hanging="850"/>
      </w:pPr>
      <w:rPr>
        <w:rFonts w:hint="default"/>
        <w:lang w:val="pl-PL" w:eastAsia="en-US" w:bidi="ar-SA"/>
      </w:rPr>
    </w:lvl>
    <w:lvl w:ilvl="5">
      <w:numFmt w:val="bullet"/>
      <w:lvlText w:val="•"/>
      <w:lvlJc w:val="left"/>
      <w:pPr>
        <w:ind w:left="5317" w:hanging="850"/>
      </w:pPr>
      <w:rPr>
        <w:rFonts w:hint="default"/>
        <w:lang w:val="pl-PL" w:eastAsia="en-US" w:bidi="ar-SA"/>
      </w:rPr>
    </w:lvl>
    <w:lvl w:ilvl="6">
      <w:numFmt w:val="bullet"/>
      <w:lvlText w:val="•"/>
      <w:lvlJc w:val="left"/>
      <w:pPr>
        <w:ind w:left="6226" w:hanging="850"/>
      </w:pPr>
      <w:rPr>
        <w:rFonts w:hint="default"/>
        <w:lang w:val="pl-PL" w:eastAsia="en-US" w:bidi="ar-SA"/>
      </w:rPr>
    </w:lvl>
    <w:lvl w:ilvl="7">
      <w:numFmt w:val="bullet"/>
      <w:lvlText w:val="•"/>
      <w:lvlJc w:val="left"/>
      <w:pPr>
        <w:ind w:left="7136" w:hanging="850"/>
      </w:pPr>
      <w:rPr>
        <w:rFonts w:hint="default"/>
        <w:lang w:val="pl-PL" w:eastAsia="en-US" w:bidi="ar-SA"/>
      </w:rPr>
    </w:lvl>
    <w:lvl w:ilvl="8">
      <w:numFmt w:val="bullet"/>
      <w:lvlText w:val="•"/>
      <w:lvlJc w:val="left"/>
      <w:pPr>
        <w:ind w:left="8045" w:hanging="850"/>
      </w:pPr>
      <w:rPr>
        <w:rFonts w:hint="default"/>
        <w:lang w:val="pl-PL" w:eastAsia="en-US" w:bidi="ar-SA"/>
      </w:rPr>
    </w:lvl>
  </w:abstractNum>
  <w:abstractNum w:abstractNumId="3" w15:restartNumberingAfterBreak="0">
    <w:nsid w:val="046F5120"/>
    <w:multiLevelType w:val="hybridMultilevel"/>
    <w:tmpl w:val="0564143C"/>
    <w:lvl w:ilvl="0" w:tplc="EAF42AE6">
      <w:start w:val="1"/>
      <w:numFmt w:val="upperLetter"/>
      <w:lvlText w:val="%1)"/>
      <w:lvlJc w:val="left"/>
      <w:pPr>
        <w:ind w:left="1584" w:hanging="360"/>
      </w:pPr>
      <w:rPr>
        <w:rFonts w:hint="default"/>
        <w:b/>
        <w:sz w:val="20"/>
      </w:rPr>
    </w:lvl>
    <w:lvl w:ilvl="1" w:tplc="04150019" w:tentative="1">
      <w:start w:val="1"/>
      <w:numFmt w:val="lowerLetter"/>
      <w:lvlText w:val="%2."/>
      <w:lvlJc w:val="left"/>
      <w:pPr>
        <w:ind w:left="2304" w:hanging="360"/>
      </w:p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4" w15:restartNumberingAfterBreak="0">
    <w:nsid w:val="0617550F"/>
    <w:multiLevelType w:val="hybridMultilevel"/>
    <w:tmpl w:val="B8BC87AA"/>
    <w:lvl w:ilvl="0" w:tplc="FFDC50E4">
      <w:start w:val="1"/>
      <w:numFmt w:val="lowerLetter"/>
      <w:lvlText w:val="%1)"/>
      <w:lvlJc w:val="left"/>
      <w:pPr>
        <w:ind w:left="1584" w:hanging="360"/>
      </w:pPr>
      <w:rPr>
        <w:rFonts w:hint="default"/>
      </w:rPr>
    </w:lvl>
    <w:lvl w:ilvl="1" w:tplc="04150019" w:tentative="1">
      <w:start w:val="1"/>
      <w:numFmt w:val="lowerLetter"/>
      <w:lvlText w:val="%2."/>
      <w:lvlJc w:val="left"/>
      <w:pPr>
        <w:ind w:left="2304" w:hanging="360"/>
      </w:p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5" w15:restartNumberingAfterBreak="0">
    <w:nsid w:val="061B6C43"/>
    <w:multiLevelType w:val="hybridMultilevel"/>
    <w:tmpl w:val="7FC63164"/>
    <w:lvl w:ilvl="0" w:tplc="352E6BE4">
      <w:start w:val="1"/>
      <w:numFmt w:val="lowerLetter"/>
      <w:lvlText w:val="%1)"/>
      <w:lvlJc w:val="left"/>
      <w:pPr>
        <w:ind w:left="1211" w:hanging="360"/>
      </w:pPr>
      <w:rPr>
        <w:rFonts w:cs="Arial" w:hint="default"/>
        <w:color w:val="auto"/>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 w15:restartNumberingAfterBreak="0">
    <w:nsid w:val="068C6B94"/>
    <w:multiLevelType w:val="hybridMultilevel"/>
    <w:tmpl w:val="9E5A9316"/>
    <w:lvl w:ilvl="0" w:tplc="61661748">
      <w:start w:val="1"/>
      <w:numFmt w:val="lowerLetter"/>
      <w:lvlText w:val="%1)"/>
      <w:lvlJc w:val="left"/>
      <w:pPr>
        <w:ind w:left="933" w:hanging="360"/>
      </w:pPr>
      <w:rPr>
        <w:rFonts w:asciiTheme="minorHAnsi" w:hAnsiTheme="minorHAnsi" w:cs="Arial" w:hint="default"/>
        <w:i w:val="0"/>
      </w:rPr>
    </w:lvl>
    <w:lvl w:ilvl="1" w:tplc="04150019" w:tentative="1">
      <w:start w:val="1"/>
      <w:numFmt w:val="lowerLetter"/>
      <w:lvlText w:val="%2."/>
      <w:lvlJc w:val="left"/>
      <w:pPr>
        <w:ind w:left="1653" w:hanging="360"/>
      </w:pPr>
    </w:lvl>
    <w:lvl w:ilvl="2" w:tplc="0415001B" w:tentative="1">
      <w:start w:val="1"/>
      <w:numFmt w:val="lowerRoman"/>
      <w:lvlText w:val="%3."/>
      <w:lvlJc w:val="right"/>
      <w:pPr>
        <w:ind w:left="2373" w:hanging="180"/>
      </w:pPr>
    </w:lvl>
    <w:lvl w:ilvl="3" w:tplc="0415000F" w:tentative="1">
      <w:start w:val="1"/>
      <w:numFmt w:val="decimal"/>
      <w:lvlText w:val="%4."/>
      <w:lvlJc w:val="left"/>
      <w:pPr>
        <w:ind w:left="3093" w:hanging="360"/>
      </w:pPr>
    </w:lvl>
    <w:lvl w:ilvl="4" w:tplc="04150019" w:tentative="1">
      <w:start w:val="1"/>
      <w:numFmt w:val="lowerLetter"/>
      <w:lvlText w:val="%5."/>
      <w:lvlJc w:val="left"/>
      <w:pPr>
        <w:ind w:left="3813" w:hanging="360"/>
      </w:pPr>
    </w:lvl>
    <w:lvl w:ilvl="5" w:tplc="0415001B" w:tentative="1">
      <w:start w:val="1"/>
      <w:numFmt w:val="lowerRoman"/>
      <w:lvlText w:val="%6."/>
      <w:lvlJc w:val="right"/>
      <w:pPr>
        <w:ind w:left="4533" w:hanging="180"/>
      </w:pPr>
    </w:lvl>
    <w:lvl w:ilvl="6" w:tplc="0415000F" w:tentative="1">
      <w:start w:val="1"/>
      <w:numFmt w:val="decimal"/>
      <w:lvlText w:val="%7."/>
      <w:lvlJc w:val="left"/>
      <w:pPr>
        <w:ind w:left="5253" w:hanging="360"/>
      </w:pPr>
    </w:lvl>
    <w:lvl w:ilvl="7" w:tplc="04150019" w:tentative="1">
      <w:start w:val="1"/>
      <w:numFmt w:val="lowerLetter"/>
      <w:lvlText w:val="%8."/>
      <w:lvlJc w:val="left"/>
      <w:pPr>
        <w:ind w:left="5973" w:hanging="360"/>
      </w:pPr>
    </w:lvl>
    <w:lvl w:ilvl="8" w:tplc="0415001B" w:tentative="1">
      <w:start w:val="1"/>
      <w:numFmt w:val="lowerRoman"/>
      <w:lvlText w:val="%9."/>
      <w:lvlJc w:val="right"/>
      <w:pPr>
        <w:ind w:left="6693" w:hanging="180"/>
      </w:pPr>
    </w:lvl>
  </w:abstractNum>
  <w:abstractNum w:abstractNumId="7" w15:restartNumberingAfterBreak="0">
    <w:nsid w:val="07324135"/>
    <w:multiLevelType w:val="hybridMultilevel"/>
    <w:tmpl w:val="7A78AD22"/>
    <w:lvl w:ilvl="0" w:tplc="7692441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7784194"/>
    <w:multiLevelType w:val="multilevel"/>
    <w:tmpl w:val="6F38448C"/>
    <w:lvl w:ilvl="0">
      <w:start w:val="3"/>
      <w:numFmt w:val="decimal"/>
      <w:lvlText w:val="%1."/>
      <w:lvlJc w:val="left"/>
      <w:pPr>
        <w:ind w:left="360" w:hanging="360"/>
      </w:pPr>
      <w:rPr>
        <w:b/>
      </w:rPr>
    </w:lvl>
    <w:lvl w:ilvl="1">
      <w:start w:val="1"/>
      <w:numFmt w:val="decimal"/>
      <w:lvlText w:val="%1.%2."/>
      <w:lvlJc w:val="left"/>
      <w:pPr>
        <w:ind w:left="573" w:hanging="432"/>
      </w:pPr>
      <w:rPr>
        <w:b w:val="0"/>
        <w:color w:val="000000"/>
        <w:sz w:val="20"/>
        <w:szCs w:val="20"/>
      </w:rPr>
    </w:lvl>
    <w:lvl w:ilvl="2">
      <w:start w:val="1"/>
      <w:numFmt w:val="decimal"/>
      <w:lvlText w:val="%1.%2.%3."/>
      <w:lvlJc w:val="left"/>
      <w:pPr>
        <w:ind w:left="1224" w:hanging="504"/>
      </w:pPr>
      <w:rPr>
        <w:rFonts w:ascii="Calibri" w:eastAsia="Calibri" w:hAnsi="Calibri" w:cs="Calibri"/>
        <w:b w:val="0"/>
        <w:i w:val="0"/>
        <w:color w:val="000000"/>
        <w:sz w:val="20"/>
        <w:szCs w:val="20"/>
      </w:rPr>
    </w:lvl>
    <w:lvl w:ilvl="3">
      <w:start w:val="1"/>
      <w:numFmt w:val="decimal"/>
      <w:lvlText w:val="%1.%2.%3.%4."/>
      <w:lvlJc w:val="left"/>
      <w:pPr>
        <w:ind w:left="1728" w:hanging="647"/>
      </w:pPr>
      <w:rPr>
        <w:b w:val="0"/>
        <w:strike w:val="0"/>
        <w:color w:val="000000"/>
        <w:sz w:val="20"/>
        <w:szCs w:val="20"/>
      </w:rPr>
    </w:lvl>
    <w:lvl w:ilvl="4">
      <w:start w:val="1"/>
      <w:numFmt w:val="decimal"/>
      <w:lvlText w:val="%1.%2.%3.%4.%5."/>
      <w:lvlJc w:val="left"/>
      <w:pPr>
        <w:ind w:left="2232" w:hanging="792"/>
      </w:pPr>
    </w:lvl>
    <w:lvl w:ilvl="5">
      <w:start w:val="1"/>
      <w:numFmt w:val="decimal"/>
      <w:lvlText w:val="%1.%2.%3.%4.%5.%6."/>
      <w:lvlJc w:val="left"/>
      <w:pPr>
        <w:ind w:left="2736" w:hanging="933"/>
      </w:pPr>
      <w:rPr>
        <w:i w:val="0"/>
      </w:rPr>
    </w:lvl>
    <w:lvl w:ilvl="6">
      <w:start w:val="1"/>
      <w:numFmt w:val="decimal"/>
      <w:lvlText w:val="%1.%2.%3.%4.%5.%6.%7."/>
      <w:lvlJc w:val="left"/>
      <w:pPr>
        <w:ind w:left="3240" w:hanging="1080"/>
      </w:pPr>
      <w:rPr>
        <w:i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7B1365C"/>
    <w:multiLevelType w:val="hybridMultilevel"/>
    <w:tmpl w:val="3056E08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C746E80"/>
    <w:multiLevelType w:val="hybridMultilevel"/>
    <w:tmpl w:val="A21465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F2B0A78"/>
    <w:multiLevelType w:val="multilevel"/>
    <w:tmpl w:val="BB2C0408"/>
    <w:lvl w:ilvl="0">
      <w:start w:val="1"/>
      <w:numFmt w:val="decimal"/>
      <w:lvlText w:val="%1."/>
      <w:lvlJc w:val="left"/>
      <w:pPr>
        <w:ind w:left="360" w:hanging="360"/>
      </w:pPr>
      <w:rPr>
        <w:b/>
      </w:rPr>
    </w:lvl>
    <w:lvl w:ilvl="1">
      <w:start w:val="1"/>
      <w:numFmt w:val="decimal"/>
      <w:lvlText w:val="%1.%2."/>
      <w:lvlJc w:val="left"/>
      <w:pPr>
        <w:ind w:left="792" w:hanging="432"/>
      </w:pPr>
      <w:rPr>
        <w:b w:val="0"/>
        <w:color w:val="000000"/>
        <w:sz w:val="20"/>
        <w:szCs w:val="20"/>
      </w:rPr>
    </w:lvl>
    <w:lvl w:ilvl="2">
      <w:start w:val="1"/>
      <w:numFmt w:val="decimal"/>
      <w:lvlText w:val="%1.%2.%3."/>
      <w:lvlJc w:val="left"/>
      <w:pPr>
        <w:ind w:left="1224" w:hanging="504"/>
      </w:pPr>
      <w:rPr>
        <w:rFonts w:ascii="Garamond" w:eastAsia="Garamond" w:hAnsi="Garamond" w:cs="Garamond"/>
        <w:b w:val="0"/>
        <w:i w:val="0"/>
        <w:sz w:val="20"/>
        <w:szCs w:val="20"/>
      </w:rPr>
    </w:lvl>
    <w:lvl w:ilvl="3">
      <w:start w:val="1"/>
      <w:numFmt w:val="decimal"/>
      <w:lvlText w:val="%1.%2.%3.%4."/>
      <w:lvlJc w:val="left"/>
      <w:pPr>
        <w:ind w:left="1728" w:hanging="647"/>
      </w:pPr>
      <w:rPr>
        <w:color w:val="000000"/>
      </w:rPr>
    </w:lvl>
    <w:lvl w:ilvl="4">
      <w:start w:val="1"/>
      <w:numFmt w:val="decimal"/>
      <w:lvlText w:val="%1.%2.%3.%4.%5."/>
      <w:lvlJc w:val="left"/>
      <w:pPr>
        <w:ind w:left="2232" w:hanging="792"/>
      </w:pPr>
    </w:lvl>
    <w:lvl w:ilvl="5">
      <w:start w:val="1"/>
      <w:numFmt w:val="decimal"/>
      <w:lvlText w:val="%1.%2.%3.%4.%5.%6."/>
      <w:lvlJc w:val="left"/>
      <w:pPr>
        <w:ind w:left="2736" w:hanging="933"/>
      </w:pPr>
      <w:rPr>
        <w:i w:val="0"/>
      </w:rPr>
    </w:lvl>
    <w:lvl w:ilvl="6">
      <w:start w:val="1"/>
      <w:numFmt w:val="decimal"/>
      <w:lvlText w:val="%1.%2.%3.%4.%5.%6.%7."/>
      <w:lvlJc w:val="left"/>
      <w:pPr>
        <w:ind w:left="3240" w:hanging="1080"/>
      </w:pPr>
      <w:rPr>
        <w:i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F387DA7"/>
    <w:multiLevelType w:val="multilevel"/>
    <w:tmpl w:val="35346A50"/>
    <w:lvl w:ilvl="0">
      <w:start w:val="3"/>
      <w:numFmt w:val="decimal"/>
      <w:lvlText w:val="%1."/>
      <w:lvlJc w:val="left"/>
      <w:pPr>
        <w:ind w:left="360" w:hanging="360"/>
      </w:pPr>
      <w:rPr>
        <w:b w:val="0"/>
      </w:rPr>
    </w:lvl>
    <w:lvl w:ilvl="1">
      <w:start w:val="1"/>
      <w:numFmt w:val="decimal"/>
      <w:lvlText w:val="%1.%2."/>
      <w:lvlJc w:val="left"/>
      <w:pPr>
        <w:ind w:left="573" w:hanging="432"/>
      </w:pPr>
      <w:rPr>
        <w:b w:val="0"/>
        <w:i w:val="0"/>
        <w:iCs/>
        <w:color w:val="000000"/>
        <w:sz w:val="20"/>
        <w:szCs w:val="20"/>
      </w:rPr>
    </w:lvl>
    <w:lvl w:ilvl="2">
      <w:start w:val="1"/>
      <w:numFmt w:val="decimal"/>
      <w:lvlText w:val="%1.%2.%3."/>
      <w:lvlJc w:val="left"/>
      <w:pPr>
        <w:ind w:left="788" w:hanging="504"/>
      </w:pPr>
      <w:rPr>
        <w:rFonts w:ascii="Calibri" w:eastAsia="Calibri" w:hAnsi="Calibri" w:cs="Calibri"/>
        <w:b w:val="0"/>
        <w:i w:val="0"/>
        <w:color w:val="000000"/>
        <w:sz w:val="20"/>
        <w:szCs w:val="20"/>
      </w:rPr>
    </w:lvl>
    <w:lvl w:ilvl="3">
      <w:start w:val="1"/>
      <w:numFmt w:val="decimal"/>
      <w:lvlText w:val="%1.%2.%3.%4."/>
      <w:lvlJc w:val="left"/>
      <w:pPr>
        <w:ind w:left="1728" w:hanging="647"/>
      </w:pPr>
      <w:rPr>
        <w:b w:val="0"/>
        <w:strike w:val="0"/>
        <w:color w:val="000000"/>
        <w:sz w:val="20"/>
        <w:szCs w:val="20"/>
      </w:rPr>
    </w:lvl>
    <w:lvl w:ilvl="4">
      <w:start w:val="1"/>
      <w:numFmt w:val="decimal"/>
      <w:lvlText w:val="%1.%2.%3.%4.%5."/>
      <w:lvlJc w:val="left"/>
      <w:pPr>
        <w:ind w:left="2232" w:hanging="792"/>
      </w:pPr>
    </w:lvl>
    <w:lvl w:ilvl="5">
      <w:start w:val="1"/>
      <w:numFmt w:val="decimal"/>
      <w:lvlText w:val="%1.%2.%3.%4.%5.%6."/>
      <w:lvlJc w:val="left"/>
      <w:pPr>
        <w:ind w:left="2736" w:hanging="933"/>
      </w:pPr>
      <w:rPr>
        <w:i w:val="0"/>
      </w:rPr>
    </w:lvl>
    <w:lvl w:ilvl="6">
      <w:start w:val="1"/>
      <w:numFmt w:val="decimal"/>
      <w:lvlText w:val="%1.%2.%3.%4.%5.%6.%7."/>
      <w:lvlJc w:val="left"/>
      <w:pPr>
        <w:ind w:left="3240" w:hanging="1080"/>
      </w:pPr>
      <w:rPr>
        <w:i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F4F7A86"/>
    <w:multiLevelType w:val="multilevel"/>
    <w:tmpl w:val="066EF99E"/>
    <w:lvl w:ilvl="0">
      <w:start w:val="17"/>
      <w:numFmt w:val="decimal"/>
      <w:lvlText w:val="%1."/>
      <w:lvlJc w:val="left"/>
      <w:pPr>
        <w:ind w:left="435" w:hanging="435"/>
      </w:pPr>
      <w:rPr>
        <w:rFonts w:hint="default"/>
        <w:b/>
      </w:rPr>
    </w:lvl>
    <w:lvl w:ilvl="1">
      <w:start w:val="1"/>
      <w:numFmt w:val="decimal"/>
      <w:lvlText w:val="%1.%2."/>
      <w:lvlJc w:val="left"/>
      <w:pPr>
        <w:ind w:left="435" w:hanging="435"/>
      </w:pPr>
      <w:rPr>
        <w:rFonts w:hint="default"/>
        <w:b w:val="0"/>
        <w:color w:val="000000"/>
        <w:sz w:val="20"/>
        <w:szCs w:val="2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33F7BF2"/>
    <w:multiLevelType w:val="hybridMultilevel"/>
    <w:tmpl w:val="463CE01E"/>
    <w:lvl w:ilvl="0" w:tplc="6242E7B6">
      <w:start w:val="1"/>
      <w:numFmt w:val="lowerLetter"/>
      <w:lvlText w:val="%1)"/>
      <w:lvlJc w:val="left"/>
      <w:pPr>
        <w:ind w:left="1584" w:hanging="360"/>
      </w:pPr>
      <w:rPr>
        <w:rFonts w:hint="default"/>
        <w:b w:val="0"/>
        <w:sz w:val="20"/>
      </w:rPr>
    </w:lvl>
    <w:lvl w:ilvl="1" w:tplc="04150019" w:tentative="1">
      <w:start w:val="1"/>
      <w:numFmt w:val="lowerLetter"/>
      <w:lvlText w:val="%2."/>
      <w:lvlJc w:val="left"/>
      <w:pPr>
        <w:ind w:left="2304" w:hanging="360"/>
      </w:p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15" w15:restartNumberingAfterBreak="0">
    <w:nsid w:val="1F291669"/>
    <w:multiLevelType w:val="multilevel"/>
    <w:tmpl w:val="601C7CEE"/>
    <w:lvl w:ilvl="0">
      <w:start w:val="15"/>
      <w:numFmt w:val="decimal"/>
      <w:lvlText w:val="%1."/>
      <w:lvlJc w:val="left"/>
      <w:pPr>
        <w:ind w:left="360" w:hanging="360"/>
      </w:pPr>
      <w:rPr>
        <w:rFonts w:hint="default"/>
        <w:b/>
      </w:rPr>
    </w:lvl>
    <w:lvl w:ilvl="1">
      <w:start w:val="1"/>
      <w:numFmt w:val="decimal"/>
      <w:lvlText w:val="%1.%2."/>
      <w:lvlJc w:val="left"/>
      <w:pPr>
        <w:ind w:left="792" w:hanging="432"/>
      </w:pPr>
      <w:rPr>
        <w:rFonts w:hint="default"/>
        <w:b w:val="0"/>
        <w:color w:val="000000"/>
        <w:sz w:val="20"/>
        <w:szCs w:val="20"/>
      </w:rPr>
    </w:lvl>
    <w:lvl w:ilvl="2">
      <w:start w:val="1"/>
      <w:numFmt w:val="decimal"/>
      <w:lvlText w:val="%1.%2.%3."/>
      <w:lvlJc w:val="left"/>
      <w:pPr>
        <w:ind w:left="1224" w:hanging="504"/>
      </w:pPr>
      <w:rPr>
        <w:rFonts w:ascii="Calibri" w:eastAsia="Calibri" w:hAnsi="Calibri" w:cs="Calibri" w:hint="default"/>
        <w:b w:val="0"/>
        <w:i w:val="0"/>
        <w:sz w:val="20"/>
        <w:szCs w:val="20"/>
      </w:rPr>
    </w:lvl>
    <w:lvl w:ilvl="3">
      <w:start w:val="1"/>
      <w:numFmt w:val="decimal"/>
      <w:lvlText w:val="%1.%2.%3.%4."/>
      <w:lvlJc w:val="left"/>
      <w:pPr>
        <w:ind w:left="1728" w:hanging="647"/>
      </w:pPr>
      <w:rPr>
        <w:rFonts w:hint="default"/>
        <w:color w:val="000000"/>
      </w:rPr>
    </w:lvl>
    <w:lvl w:ilvl="4">
      <w:start w:val="1"/>
      <w:numFmt w:val="decimal"/>
      <w:lvlText w:val="%1.%2.%3.%4.%5."/>
      <w:lvlJc w:val="left"/>
      <w:pPr>
        <w:ind w:left="2232" w:hanging="792"/>
      </w:pPr>
      <w:rPr>
        <w:rFonts w:hint="default"/>
      </w:rPr>
    </w:lvl>
    <w:lvl w:ilvl="5">
      <w:start w:val="1"/>
      <w:numFmt w:val="decimal"/>
      <w:lvlText w:val="%1.%2.%3.%4.%5.%6."/>
      <w:lvlJc w:val="left"/>
      <w:pPr>
        <w:ind w:left="2736" w:hanging="933"/>
      </w:pPr>
      <w:rPr>
        <w:rFonts w:hint="default"/>
        <w:i w:val="0"/>
      </w:rPr>
    </w:lvl>
    <w:lvl w:ilvl="6">
      <w:start w:val="1"/>
      <w:numFmt w:val="decimal"/>
      <w:lvlText w:val="%1.%2.%3.%4.%5.%6.%7."/>
      <w:lvlJc w:val="left"/>
      <w:pPr>
        <w:ind w:left="3240" w:hanging="1080"/>
      </w:pPr>
      <w:rPr>
        <w:rFonts w:hint="default"/>
        <w:i w:val="0"/>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0F813C3"/>
    <w:multiLevelType w:val="multilevel"/>
    <w:tmpl w:val="540A7638"/>
    <w:lvl w:ilvl="0">
      <w:start w:val="4"/>
      <w:numFmt w:val="decimal"/>
      <w:lvlText w:val="%1."/>
      <w:lvlJc w:val="left"/>
      <w:pPr>
        <w:ind w:left="495" w:hanging="495"/>
      </w:pPr>
      <w:rPr>
        <w:rFonts w:eastAsiaTheme="majorEastAsia" w:hint="default"/>
      </w:rPr>
    </w:lvl>
    <w:lvl w:ilvl="1">
      <w:start w:val="1"/>
      <w:numFmt w:val="decimal"/>
      <w:lvlText w:val="%1.%2."/>
      <w:lvlJc w:val="left"/>
      <w:pPr>
        <w:ind w:left="852" w:hanging="495"/>
      </w:pPr>
      <w:rPr>
        <w:rFonts w:eastAsiaTheme="majorEastAsia" w:hint="default"/>
      </w:rPr>
    </w:lvl>
    <w:lvl w:ilvl="2">
      <w:start w:val="1"/>
      <w:numFmt w:val="decimal"/>
      <w:lvlText w:val="%1.%2.%3."/>
      <w:lvlJc w:val="left"/>
      <w:pPr>
        <w:ind w:left="1434" w:hanging="720"/>
      </w:pPr>
      <w:rPr>
        <w:rFonts w:eastAsiaTheme="majorEastAsia" w:hint="default"/>
      </w:rPr>
    </w:lvl>
    <w:lvl w:ilvl="3">
      <w:start w:val="1"/>
      <w:numFmt w:val="decimal"/>
      <w:lvlText w:val="%1.%2.%3.%4."/>
      <w:lvlJc w:val="left"/>
      <w:pPr>
        <w:ind w:left="1791" w:hanging="720"/>
      </w:pPr>
      <w:rPr>
        <w:rFonts w:eastAsiaTheme="majorEastAsia" w:hint="default"/>
      </w:rPr>
    </w:lvl>
    <w:lvl w:ilvl="4">
      <w:start w:val="1"/>
      <w:numFmt w:val="decimal"/>
      <w:lvlText w:val="%1.%2.%3.%4.%5."/>
      <w:lvlJc w:val="left"/>
      <w:pPr>
        <w:ind w:left="2508" w:hanging="1080"/>
      </w:pPr>
      <w:rPr>
        <w:rFonts w:eastAsiaTheme="majorEastAsia" w:hint="default"/>
      </w:rPr>
    </w:lvl>
    <w:lvl w:ilvl="5">
      <w:start w:val="1"/>
      <w:numFmt w:val="decimal"/>
      <w:lvlText w:val="%1.%2.%3.%4.%5.%6."/>
      <w:lvlJc w:val="left"/>
      <w:pPr>
        <w:ind w:left="2865" w:hanging="1080"/>
      </w:pPr>
      <w:rPr>
        <w:rFonts w:eastAsiaTheme="majorEastAsia" w:hint="default"/>
      </w:rPr>
    </w:lvl>
    <w:lvl w:ilvl="6">
      <w:start w:val="1"/>
      <w:numFmt w:val="decimal"/>
      <w:lvlText w:val="%1.%2.%3.%4.%5.%6.%7."/>
      <w:lvlJc w:val="left"/>
      <w:pPr>
        <w:ind w:left="3582" w:hanging="1440"/>
      </w:pPr>
      <w:rPr>
        <w:rFonts w:eastAsiaTheme="majorEastAsia" w:hint="default"/>
      </w:rPr>
    </w:lvl>
    <w:lvl w:ilvl="7">
      <w:start w:val="1"/>
      <w:numFmt w:val="decimal"/>
      <w:lvlText w:val="%1.%2.%3.%4.%5.%6.%7.%8."/>
      <w:lvlJc w:val="left"/>
      <w:pPr>
        <w:ind w:left="3939" w:hanging="1440"/>
      </w:pPr>
      <w:rPr>
        <w:rFonts w:eastAsiaTheme="majorEastAsia" w:hint="default"/>
      </w:rPr>
    </w:lvl>
    <w:lvl w:ilvl="8">
      <w:start w:val="1"/>
      <w:numFmt w:val="decimal"/>
      <w:lvlText w:val="%1.%2.%3.%4.%5.%6.%7.%8.%9."/>
      <w:lvlJc w:val="left"/>
      <w:pPr>
        <w:ind w:left="4656" w:hanging="1800"/>
      </w:pPr>
      <w:rPr>
        <w:rFonts w:eastAsiaTheme="majorEastAsia" w:hint="default"/>
      </w:rPr>
    </w:lvl>
  </w:abstractNum>
  <w:abstractNum w:abstractNumId="17" w15:restartNumberingAfterBreak="0">
    <w:nsid w:val="22222149"/>
    <w:multiLevelType w:val="hybridMultilevel"/>
    <w:tmpl w:val="DA44E7B8"/>
    <w:lvl w:ilvl="0" w:tplc="119A8EDA">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8" w15:restartNumberingAfterBreak="0">
    <w:nsid w:val="22460F7F"/>
    <w:multiLevelType w:val="hybridMultilevel"/>
    <w:tmpl w:val="F31E78B6"/>
    <w:lvl w:ilvl="0" w:tplc="4F5A89D2">
      <w:start w:val="1"/>
      <w:numFmt w:val="lowerLetter"/>
      <w:lvlText w:val="%1)"/>
      <w:lvlJc w:val="left"/>
      <w:pPr>
        <w:ind w:left="1920" w:hanging="360"/>
      </w:pPr>
      <w:rPr>
        <w:rFonts w:asciiTheme="minorHAnsi" w:hAnsiTheme="minorHAnsi" w:cs="Arial" w:hint="default"/>
        <w:color w:val="auto"/>
        <w:sz w:val="20"/>
      </w:rPr>
    </w:lvl>
    <w:lvl w:ilvl="1" w:tplc="04150019" w:tentative="1">
      <w:start w:val="1"/>
      <w:numFmt w:val="lowerLetter"/>
      <w:lvlText w:val="%2."/>
      <w:lvlJc w:val="left"/>
      <w:pPr>
        <w:ind w:left="2640" w:hanging="360"/>
      </w:pPr>
    </w:lvl>
    <w:lvl w:ilvl="2" w:tplc="0415001B" w:tentative="1">
      <w:start w:val="1"/>
      <w:numFmt w:val="lowerRoman"/>
      <w:lvlText w:val="%3."/>
      <w:lvlJc w:val="right"/>
      <w:pPr>
        <w:ind w:left="3360" w:hanging="180"/>
      </w:pPr>
    </w:lvl>
    <w:lvl w:ilvl="3" w:tplc="0415000F" w:tentative="1">
      <w:start w:val="1"/>
      <w:numFmt w:val="decimal"/>
      <w:lvlText w:val="%4."/>
      <w:lvlJc w:val="left"/>
      <w:pPr>
        <w:ind w:left="4080" w:hanging="360"/>
      </w:pPr>
    </w:lvl>
    <w:lvl w:ilvl="4" w:tplc="04150019" w:tentative="1">
      <w:start w:val="1"/>
      <w:numFmt w:val="lowerLetter"/>
      <w:lvlText w:val="%5."/>
      <w:lvlJc w:val="left"/>
      <w:pPr>
        <w:ind w:left="4800" w:hanging="360"/>
      </w:pPr>
    </w:lvl>
    <w:lvl w:ilvl="5" w:tplc="0415001B" w:tentative="1">
      <w:start w:val="1"/>
      <w:numFmt w:val="lowerRoman"/>
      <w:lvlText w:val="%6."/>
      <w:lvlJc w:val="right"/>
      <w:pPr>
        <w:ind w:left="5520" w:hanging="180"/>
      </w:pPr>
    </w:lvl>
    <w:lvl w:ilvl="6" w:tplc="0415000F" w:tentative="1">
      <w:start w:val="1"/>
      <w:numFmt w:val="decimal"/>
      <w:lvlText w:val="%7."/>
      <w:lvlJc w:val="left"/>
      <w:pPr>
        <w:ind w:left="6240" w:hanging="360"/>
      </w:pPr>
    </w:lvl>
    <w:lvl w:ilvl="7" w:tplc="04150019" w:tentative="1">
      <w:start w:val="1"/>
      <w:numFmt w:val="lowerLetter"/>
      <w:lvlText w:val="%8."/>
      <w:lvlJc w:val="left"/>
      <w:pPr>
        <w:ind w:left="6960" w:hanging="360"/>
      </w:pPr>
    </w:lvl>
    <w:lvl w:ilvl="8" w:tplc="0415001B" w:tentative="1">
      <w:start w:val="1"/>
      <w:numFmt w:val="lowerRoman"/>
      <w:lvlText w:val="%9."/>
      <w:lvlJc w:val="right"/>
      <w:pPr>
        <w:ind w:left="7680" w:hanging="180"/>
      </w:pPr>
    </w:lvl>
  </w:abstractNum>
  <w:abstractNum w:abstractNumId="19" w15:restartNumberingAfterBreak="0">
    <w:nsid w:val="229F77B5"/>
    <w:multiLevelType w:val="hybridMultilevel"/>
    <w:tmpl w:val="FD928D9A"/>
    <w:lvl w:ilvl="0" w:tplc="7FDEFA96">
      <w:start w:val="1"/>
      <w:numFmt w:val="lowerLetter"/>
      <w:lvlText w:val="%1)"/>
      <w:lvlJc w:val="left"/>
      <w:pPr>
        <w:ind w:left="1584" w:hanging="360"/>
      </w:pPr>
      <w:rPr>
        <w:rFonts w:hint="default"/>
      </w:rPr>
    </w:lvl>
    <w:lvl w:ilvl="1" w:tplc="04150019" w:tentative="1">
      <w:start w:val="1"/>
      <w:numFmt w:val="lowerLetter"/>
      <w:lvlText w:val="%2."/>
      <w:lvlJc w:val="left"/>
      <w:pPr>
        <w:ind w:left="2304" w:hanging="360"/>
      </w:p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20" w15:restartNumberingAfterBreak="0">
    <w:nsid w:val="293520DA"/>
    <w:multiLevelType w:val="hybridMultilevel"/>
    <w:tmpl w:val="2D907458"/>
    <w:lvl w:ilvl="0" w:tplc="FC3AC760">
      <w:start w:val="1"/>
      <w:numFmt w:val="lowerLetter"/>
      <w:lvlText w:val="%1)"/>
      <w:lvlJc w:val="left"/>
      <w:pPr>
        <w:ind w:left="933" w:hanging="360"/>
      </w:pPr>
      <w:rPr>
        <w:rFonts w:hint="default"/>
      </w:rPr>
    </w:lvl>
    <w:lvl w:ilvl="1" w:tplc="04150019" w:tentative="1">
      <w:start w:val="1"/>
      <w:numFmt w:val="lowerLetter"/>
      <w:lvlText w:val="%2."/>
      <w:lvlJc w:val="left"/>
      <w:pPr>
        <w:ind w:left="1653" w:hanging="360"/>
      </w:pPr>
    </w:lvl>
    <w:lvl w:ilvl="2" w:tplc="0415001B" w:tentative="1">
      <w:start w:val="1"/>
      <w:numFmt w:val="lowerRoman"/>
      <w:lvlText w:val="%3."/>
      <w:lvlJc w:val="right"/>
      <w:pPr>
        <w:ind w:left="2373" w:hanging="180"/>
      </w:pPr>
    </w:lvl>
    <w:lvl w:ilvl="3" w:tplc="0415000F" w:tentative="1">
      <w:start w:val="1"/>
      <w:numFmt w:val="decimal"/>
      <w:lvlText w:val="%4."/>
      <w:lvlJc w:val="left"/>
      <w:pPr>
        <w:ind w:left="3093" w:hanging="360"/>
      </w:pPr>
    </w:lvl>
    <w:lvl w:ilvl="4" w:tplc="04150019" w:tentative="1">
      <w:start w:val="1"/>
      <w:numFmt w:val="lowerLetter"/>
      <w:lvlText w:val="%5."/>
      <w:lvlJc w:val="left"/>
      <w:pPr>
        <w:ind w:left="3813" w:hanging="360"/>
      </w:pPr>
    </w:lvl>
    <w:lvl w:ilvl="5" w:tplc="0415001B" w:tentative="1">
      <w:start w:val="1"/>
      <w:numFmt w:val="lowerRoman"/>
      <w:lvlText w:val="%6."/>
      <w:lvlJc w:val="right"/>
      <w:pPr>
        <w:ind w:left="4533" w:hanging="180"/>
      </w:pPr>
    </w:lvl>
    <w:lvl w:ilvl="6" w:tplc="0415000F" w:tentative="1">
      <w:start w:val="1"/>
      <w:numFmt w:val="decimal"/>
      <w:lvlText w:val="%7."/>
      <w:lvlJc w:val="left"/>
      <w:pPr>
        <w:ind w:left="5253" w:hanging="360"/>
      </w:pPr>
    </w:lvl>
    <w:lvl w:ilvl="7" w:tplc="04150019" w:tentative="1">
      <w:start w:val="1"/>
      <w:numFmt w:val="lowerLetter"/>
      <w:lvlText w:val="%8."/>
      <w:lvlJc w:val="left"/>
      <w:pPr>
        <w:ind w:left="5973" w:hanging="360"/>
      </w:pPr>
    </w:lvl>
    <w:lvl w:ilvl="8" w:tplc="0415001B" w:tentative="1">
      <w:start w:val="1"/>
      <w:numFmt w:val="lowerRoman"/>
      <w:lvlText w:val="%9."/>
      <w:lvlJc w:val="right"/>
      <w:pPr>
        <w:ind w:left="6693" w:hanging="180"/>
      </w:pPr>
    </w:lvl>
  </w:abstractNum>
  <w:abstractNum w:abstractNumId="21" w15:restartNumberingAfterBreak="0">
    <w:nsid w:val="2AA419DB"/>
    <w:multiLevelType w:val="hybridMultilevel"/>
    <w:tmpl w:val="184A507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D80332E"/>
    <w:multiLevelType w:val="hybridMultilevel"/>
    <w:tmpl w:val="E530FC5A"/>
    <w:lvl w:ilvl="0" w:tplc="7E34FDE6">
      <w:start w:val="1"/>
      <w:numFmt w:val="lowerLetter"/>
      <w:lvlText w:val="%1)"/>
      <w:lvlJc w:val="left"/>
      <w:pPr>
        <w:ind w:left="1352" w:hanging="360"/>
      </w:pPr>
      <w:rPr>
        <w:rFonts w:hint="default"/>
        <w:b w:val="0"/>
      </w:rPr>
    </w:lvl>
    <w:lvl w:ilvl="1" w:tplc="04150019" w:tentative="1">
      <w:start w:val="1"/>
      <w:numFmt w:val="lowerLetter"/>
      <w:lvlText w:val="%2."/>
      <w:lvlJc w:val="left"/>
      <w:pPr>
        <w:ind w:left="2072" w:hanging="360"/>
      </w:pPr>
    </w:lvl>
    <w:lvl w:ilvl="2" w:tplc="0415001B">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23" w15:restartNumberingAfterBreak="0">
    <w:nsid w:val="3E9B6E9A"/>
    <w:multiLevelType w:val="hybridMultilevel"/>
    <w:tmpl w:val="30127192"/>
    <w:lvl w:ilvl="0" w:tplc="10B07044">
      <w:start w:val="1"/>
      <w:numFmt w:val="lowerLetter"/>
      <w:lvlText w:val="%1)"/>
      <w:lvlJc w:val="left"/>
      <w:pPr>
        <w:ind w:left="1211" w:hanging="360"/>
      </w:pPr>
      <w:rPr>
        <w:rFonts w:ascii="Calibri" w:hAnsi="Calibri" w:hint="default"/>
        <w:color w:val="auto"/>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4" w15:restartNumberingAfterBreak="0">
    <w:nsid w:val="422D750A"/>
    <w:multiLevelType w:val="hybridMultilevel"/>
    <w:tmpl w:val="7A5230D4"/>
    <w:lvl w:ilvl="0" w:tplc="BA062E38">
      <w:start w:val="1"/>
      <w:numFmt w:val="lowerLetter"/>
      <w:lvlText w:val="%1)"/>
      <w:lvlJc w:val="left"/>
      <w:pPr>
        <w:ind w:left="720" w:hanging="360"/>
      </w:pPr>
      <w:rPr>
        <w:rFonts w:asciiTheme="minorHAnsi" w:eastAsia="Calibri" w:hAnsiTheme="minorHAnsi" w:cstheme="minorHAnsi"/>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52609EE"/>
    <w:multiLevelType w:val="hybridMultilevel"/>
    <w:tmpl w:val="E78EF84C"/>
    <w:lvl w:ilvl="0" w:tplc="46CC7188">
      <w:start w:val="1"/>
      <w:numFmt w:val="lowerLetter"/>
      <w:lvlText w:val="%1)"/>
      <w:lvlJc w:val="left"/>
      <w:pPr>
        <w:ind w:left="1211" w:hanging="360"/>
      </w:pPr>
      <w:rPr>
        <w:rFonts w:cs="Arial" w:hint="default"/>
        <w:color w:val="auto"/>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6" w15:restartNumberingAfterBreak="0">
    <w:nsid w:val="520D1392"/>
    <w:multiLevelType w:val="hybridMultilevel"/>
    <w:tmpl w:val="34D8C628"/>
    <w:lvl w:ilvl="0" w:tplc="5F5CA256">
      <w:start w:val="1"/>
      <w:numFmt w:val="lowerLetter"/>
      <w:lvlText w:val="%1)"/>
      <w:lvlJc w:val="left"/>
      <w:pPr>
        <w:ind w:left="1211" w:hanging="360"/>
      </w:pPr>
      <w:rPr>
        <w:rFonts w:hint="default"/>
      </w:rPr>
    </w:lvl>
    <w:lvl w:ilvl="1" w:tplc="04150019">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7" w15:restartNumberingAfterBreak="0">
    <w:nsid w:val="55642313"/>
    <w:multiLevelType w:val="hybridMultilevel"/>
    <w:tmpl w:val="3412EF5E"/>
    <w:lvl w:ilvl="0" w:tplc="77F2FA62">
      <w:start w:val="1"/>
      <w:numFmt w:val="lowerLetter"/>
      <w:lvlText w:val="%1)"/>
      <w:lvlJc w:val="left"/>
      <w:pPr>
        <w:ind w:left="1211" w:hanging="360"/>
      </w:pPr>
      <w:rPr>
        <w:rFonts w:cs="Arial" w:hint="default"/>
        <w:color w:val="auto"/>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8" w15:restartNumberingAfterBreak="0">
    <w:nsid w:val="57E377D3"/>
    <w:multiLevelType w:val="hybridMultilevel"/>
    <w:tmpl w:val="D7C4210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8853CC3"/>
    <w:multiLevelType w:val="hybridMultilevel"/>
    <w:tmpl w:val="7FD4775A"/>
    <w:lvl w:ilvl="0" w:tplc="04150011">
      <w:start w:val="1"/>
      <w:numFmt w:val="decimal"/>
      <w:lvlText w:val="%1)"/>
      <w:lvlJc w:val="left"/>
      <w:pPr>
        <w:ind w:left="1434" w:hanging="360"/>
      </w:pPr>
    </w:lvl>
    <w:lvl w:ilvl="1" w:tplc="04150019" w:tentative="1">
      <w:start w:val="1"/>
      <w:numFmt w:val="lowerLetter"/>
      <w:lvlText w:val="%2."/>
      <w:lvlJc w:val="left"/>
      <w:pPr>
        <w:ind w:left="2154" w:hanging="360"/>
      </w:pPr>
    </w:lvl>
    <w:lvl w:ilvl="2" w:tplc="0415001B" w:tentative="1">
      <w:start w:val="1"/>
      <w:numFmt w:val="lowerRoman"/>
      <w:lvlText w:val="%3."/>
      <w:lvlJc w:val="right"/>
      <w:pPr>
        <w:ind w:left="2874" w:hanging="180"/>
      </w:pPr>
    </w:lvl>
    <w:lvl w:ilvl="3" w:tplc="0415000F" w:tentative="1">
      <w:start w:val="1"/>
      <w:numFmt w:val="decimal"/>
      <w:lvlText w:val="%4."/>
      <w:lvlJc w:val="left"/>
      <w:pPr>
        <w:ind w:left="3594" w:hanging="360"/>
      </w:pPr>
    </w:lvl>
    <w:lvl w:ilvl="4" w:tplc="04150019" w:tentative="1">
      <w:start w:val="1"/>
      <w:numFmt w:val="lowerLetter"/>
      <w:lvlText w:val="%5."/>
      <w:lvlJc w:val="left"/>
      <w:pPr>
        <w:ind w:left="4314" w:hanging="360"/>
      </w:pPr>
    </w:lvl>
    <w:lvl w:ilvl="5" w:tplc="0415001B" w:tentative="1">
      <w:start w:val="1"/>
      <w:numFmt w:val="lowerRoman"/>
      <w:lvlText w:val="%6."/>
      <w:lvlJc w:val="right"/>
      <w:pPr>
        <w:ind w:left="5034" w:hanging="180"/>
      </w:pPr>
    </w:lvl>
    <w:lvl w:ilvl="6" w:tplc="0415000F" w:tentative="1">
      <w:start w:val="1"/>
      <w:numFmt w:val="decimal"/>
      <w:lvlText w:val="%7."/>
      <w:lvlJc w:val="left"/>
      <w:pPr>
        <w:ind w:left="5754" w:hanging="360"/>
      </w:pPr>
    </w:lvl>
    <w:lvl w:ilvl="7" w:tplc="04150019" w:tentative="1">
      <w:start w:val="1"/>
      <w:numFmt w:val="lowerLetter"/>
      <w:lvlText w:val="%8."/>
      <w:lvlJc w:val="left"/>
      <w:pPr>
        <w:ind w:left="6474" w:hanging="360"/>
      </w:pPr>
    </w:lvl>
    <w:lvl w:ilvl="8" w:tplc="0415001B" w:tentative="1">
      <w:start w:val="1"/>
      <w:numFmt w:val="lowerRoman"/>
      <w:lvlText w:val="%9."/>
      <w:lvlJc w:val="right"/>
      <w:pPr>
        <w:ind w:left="7194" w:hanging="180"/>
      </w:pPr>
    </w:lvl>
  </w:abstractNum>
  <w:abstractNum w:abstractNumId="30" w15:restartNumberingAfterBreak="0">
    <w:nsid w:val="5A0709EA"/>
    <w:multiLevelType w:val="hybridMultilevel"/>
    <w:tmpl w:val="AE14CAE4"/>
    <w:lvl w:ilvl="0" w:tplc="8D8CBABE">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1" w15:restartNumberingAfterBreak="0">
    <w:nsid w:val="5CE34A1E"/>
    <w:multiLevelType w:val="hybridMultilevel"/>
    <w:tmpl w:val="37AE55CC"/>
    <w:lvl w:ilvl="0" w:tplc="79763A54">
      <w:start w:val="1"/>
      <w:numFmt w:val="lowerLetter"/>
      <w:lvlText w:val="%1)"/>
      <w:lvlJc w:val="left"/>
      <w:pPr>
        <w:ind w:left="1211" w:hanging="360"/>
      </w:pPr>
      <w:rPr>
        <w:rFonts w:ascii="Calibri" w:hAnsi="Calibri" w:hint="default"/>
        <w:sz w:val="2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2" w15:restartNumberingAfterBreak="0">
    <w:nsid w:val="5E4E22E3"/>
    <w:multiLevelType w:val="hybridMultilevel"/>
    <w:tmpl w:val="4F6AFD16"/>
    <w:lvl w:ilvl="0" w:tplc="9312BE5C">
      <w:start w:val="1"/>
      <w:numFmt w:val="lowerLetter"/>
      <w:lvlText w:val="%1)"/>
      <w:lvlJc w:val="left"/>
      <w:pPr>
        <w:ind w:left="720" w:hanging="360"/>
      </w:pPr>
      <w:rPr>
        <w:rFonts w:ascii="Calibri" w:hAnsi="Calibri" w:hint="default"/>
        <w:sz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06540E9"/>
    <w:multiLevelType w:val="hybridMultilevel"/>
    <w:tmpl w:val="0400DB2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180A9FDE">
      <w:start w:val="1"/>
      <w:numFmt w:val="bullet"/>
      <w:lvlText w:val="•"/>
      <w:lvlJc w:val="left"/>
      <w:pPr>
        <w:ind w:left="2685" w:hanging="705"/>
      </w:pPr>
      <w:rPr>
        <w:rFonts w:ascii="Calibri" w:eastAsia="Times New Roman" w:hAnsi="Calibri" w:cs="Calibri"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346251905">
    <w:abstractNumId w:val="11"/>
  </w:num>
  <w:num w:numId="2" w16cid:durableId="1257907773">
    <w:abstractNumId w:val="12"/>
  </w:num>
  <w:num w:numId="3" w16cid:durableId="834419524">
    <w:abstractNumId w:val="26"/>
  </w:num>
  <w:num w:numId="4" w16cid:durableId="1584678409">
    <w:abstractNumId w:val="13"/>
  </w:num>
  <w:num w:numId="5" w16cid:durableId="300576187">
    <w:abstractNumId w:val="15"/>
  </w:num>
  <w:num w:numId="6" w16cid:durableId="174149578">
    <w:abstractNumId w:val="3"/>
  </w:num>
  <w:num w:numId="7" w16cid:durableId="2033147835">
    <w:abstractNumId w:val="14"/>
  </w:num>
  <w:num w:numId="8" w16cid:durableId="1739739783">
    <w:abstractNumId w:val="18"/>
  </w:num>
  <w:num w:numId="9" w16cid:durableId="1747337971">
    <w:abstractNumId w:val="22"/>
  </w:num>
  <w:num w:numId="10" w16cid:durableId="1973518293">
    <w:abstractNumId w:val="25"/>
  </w:num>
  <w:num w:numId="11" w16cid:durableId="1059785864">
    <w:abstractNumId w:val="28"/>
  </w:num>
  <w:num w:numId="12" w16cid:durableId="1067608602">
    <w:abstractNumId w:val="30"/>
  </w:num>
  <w:num w:numId="13" w16cid:durableId="1028139477">
    <w:abstractNumId w:val="17"/>
  </w:num>
  <w:num w:numId="14" w16cid:durableId="879247633">
    <w:abstractNumId w:val="10"/>
  </w:num>
  <w:num w:numId="15" w16cid:durableId="1983074528">
    <w:abstractNumId w:val="6"/>
  </w:num>
  <w:num w:numId="16" w16cid:durableId="1690520583">
    <w:abstractNumId w:val="8"/>
  </w:num>
  <w:num w:numId="17" w16cid:durableId="1302005293">
    <w:abstractNumId w:val="1"/>
  </w:num>
  <w:num w:numId="18" w16cid:durableId="368262680">
    <w:abstractNumId w:val="27"/>
  </w:num>
  <w:num w:numId="19" w16cid:durableId="270745016">
    <w:abstractNumId w:val="5"/>
  </w:num>
  <w:num w:numId="20" w16cid:durableId="648557308">
    <w:abstractNumId w:val="23"/>
  </w:num>
  <w:num w:numId="21" w16cid:durableId="1324235729">
    <w:abstractNumId w:val="31"/>
  </w:num>
  <w:num w:numId="22" w16cid:durableId="1087919931">
    <w:abstractNumId w:val="32"/>
  </w:num>
  <w:num w:numId="23" w16cid:durableId="2092851217">
    <w:abstractNumId w:val="19"/>
  </w:num>
  <w:num w:numId="24" w16cid:durableId="1723869852">
    <w:abstractNumId w:val="4"/>
  </w:num>
  <w:num w:numId="25" w16cid:durableId="89814235">
    <w:abstractNumId w:val="2"/>
  </w:num>
  <w:num w:numId="26" w16cid:durableId="1650597947">
    <w:abstractNumId w:val="20"/>
  </w:num>
  <w:num w:numId="27" w16cid:durableId="1940023377">
    <w:abstractNumId w:val="0"/>
  </w:num>
  <w:num w:numId="28" w16cid:durableId="475298681">
    <w:abstractNumId w:val="21"/>
  </w:num>
  <w:num w:numId="29" w16cid:durableId="1766418020">
    <w:abstractNumId w:val="29"/>
  </w:num>
  <w:num w:numId="30" w16cid:durableId="724448047">
    <w:abstractNumId w:val="24"/>
  </w:num>
  <w:num w:numId="31" w16cid:durableId="826631784">
    <w:abstractNumId w:val="33"/>
  </w:num>
  <w:num w:numId="32" w16cid:durableId="559054255">
    <w:abstractNumId w:val="9"/>
  </w:num>
  <w:num w:numId="33" w16cid:durableId="1628856423">
    <w:abstractNumId w:val="16"/>
  </w:num>
  <w:num w:numId="34" w16cid:durableId="2948720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36"/>
    <w:rsid w:val="000216FD"/>
    <w:rsid w:val="00022D67"/>
    <w:rsid w:val="000238DD"/>
    <w:rsid w:val="00025D0F"/>
    <w:rsid w:val="00046CDA"/>
    <w:rsid w:val="00082466"/>
    <w:rsid w:val="0008345E"/>
    <w:rsid w:val="00084532"/>
    <w:rsid w:val="00085DC8"/>
    <w:rsid w:val="000C07BA"/>
    <w:rsid w:val="000C0B78"/>
    <w:rsid w:val="000C7FDC"/>
    <w:rsid w:val="000D1346"/>
    <w:rsid w:val="000D5F12"/>
    <w:rsid w:val="000E0000"/>
    <w:rsid w:val="000E1909"/>
    <w:rsid w:val="000F5B1F"/>
    <w:rsid w:val="001023AE"/>
    <w:rsid w:val="001023BB"/>
    <w:rsid w:val="0010683E"/>
    <w:rsid w:val="00122834"/>
    <w:rsid w:val="00122D35"/>
    <w:rsid w:val="00130444"/>
    <w:rsid w:val="00141D96"/>
    <w:rsid w:val="00142566"/>
    <w:rsid w:val="00150183"/>
    <w:rsid w:val="00165611"/>
    <w:rsid w:val="001B28C0"/>
    <w:rsid w:val="001C080C"/>
    <w:rsid w:val="001C195F"/>
    <w:rsid w:val="001E52C3"/>
    <w:rsid w:val="001E61A3"/>
    <w:rsid w:val="001F21D7"/>
    <w:rsid w:val="001F3CC3"/>
    <w:rsid w:val="001F7FC2"/>
    <w:rsid w:val="00212C6E"/>
    <w:rsid w:val="00213E47"/>
    <w:rsid w:val="0023693A"/>
    <w:rsid w:val="00237728"/>
    <w:rsid w:val="00250874"/>
    <w:rsid w:val="00253BE6"/>
    <w:rsid w:val="0026093E"/>
    <w:rsid w:val="002679D8"/>
    <w:rsid w:val="002719CB"/>
    <w:rsid w:val="0027200A"/>
    <w:rsid w:val="00296395"/>
    <w:rsid w:val="002A0F74"/>
    <w:rsid w:val="002A3E3D"/>
    <w:rsid w:val="002A5012"/>
    <w:rsid w:val="002A6016"/>
    <w:rsid w:val="002B1EF0"/>
    <w:rsid w:val="002D03F4"/>
    <w:rsid w:val="002E67E8"/>
    <w:rsid w:val="002F4085"/>
    <w:rsid w:val="00305981"/>
    <w:rsid w:val="00321DF7"/>
    <w:rsid w:val="0033333D"/>
    <w:rsid w:val="00335C1F"/>
    <w:rsid w:val="0033664B"/>
    <w:rsid w:val="00336867"/>
    <w:rsid w:val="00342AFA"/>
    <w:rsid w:val="00355355"/>
    <w:rsid w:val="00364CD9"/>
    <w:rsid w:val="00367131"/>
    <w:rsid w:val="00385CEE"/>
    <w:rsid w:val="003873C8"/>
    <w:rsid w:val="00396103"/>
    <w:rsid w:val="00397FBF"/>
    <w:rsid w:val="003C40DA"/>
    <w:rsid w:val="003E1291"/>
    <w:rsid w:val="003E23AE"/>
    <w:rsid w:val="003E482A"/>
    <w:rsid w:val="003E52D0"/>
    <w:rsid w:val="003E5EB0"/>
    <w:rsid w:val="0040006C"/>
    <w:rsid w:val="00401F61"/>
    <w:rsid w:val="004105CF"/>
    <w:rsid w:val="00422E6C"/>
    <w:rsid w:val="00424024"/>
    <w:rsid w:val="00426C6D"/>
    <w:rsid w:val="0043349D"/>
    <w:rsid w:val="0043736E"/>
    <w:rsid w:val="00445202"/>
    <w:rsid w:val="00452151"/>
    <w:rsid w:val="00453F38"/>
    <w:rsid w:val="00473156"/>
    <w:rsid w:val="00483C1F"/>
    <w:rsid w:val="004916A8"/>
    <w:rsid w:val="004A0F0F"/>
    <w:rsid w:val="004A1E1F"/>
    <w:rsid w:val="004E0E3A"/>
    <w:rsid w:val="004E5DE8"/>
    <w:rsid w:val="004F2803"/>
    <w:rsid w:val="004F493A"/>
    <w:rsid w:val="00502941"/>
    <w:rsid w:val="005032E1"/>
    <w:rsid w:val="005212BF"/>
    <w:rsid w:val="0052697D"/>
    <w:rsid w:val="00542F84"/>
    <w:rsid w:val="005612E0"/>
    <w:rsid w:val="005705B8"/>
    <w:rsid w:val="00583D67"/>
    <w:rsid w:val="00585F26"/>
    <w:rsid w:val="00587687"/>
    <w:rsid w:val="00591256"/>
    <w:rsid w:val="005946C1"/>
    <w:rsid w:val="005B094E"/>
    <w:rsid w:val="005B23B0"/>
    <w:rsid w:val="005B4F03"/>
    <w:rsid w:val="005B753E"/>
    <w:rsid w:val="005C7B8D"/>
    <w:rsid w:val="005C7E9B"/>
    <w:rsid w:val="005C7F6D"/>
    <w:rsid w:val="005D631B"/>
    <w:rsid w:val="005E3F66"/>
    <w:rsid w:val="005F544E"/>
    <w:rsid w:val="00610D9F"/>
    <w:rsid w:val="00612FA0"/>
    <w:rsid w:val="006143D6"/>
    <w:rsid w:val="00633FAE"/>
    <w:rsid w:val="00651C4C"/>
    <w:rsid w:val="00652D8B"/>
    <w:rsid w:val="00655256"/>
    <w:rsid w:val="00665646"/>
    <w:rsid w:val="0067463E"/>
    <w:rsid w:val="00692E23"/>
    <w:rsid w:val="00694F45"/>
    <w:rsid w:val="00696D4C"/>
    <w:rsid w:val="006A4954"/>
    <w:rsid w:val="006A5325"/>
    <w:rsid w:val="006C0887"/>
    <w:rsid w:val="006D4870"/>
    <w:rsid w:val="006D7B66"/>
    <w:rsid w:val="006E768A"/>
    <w:rsid w:val="007170E1"/>
    <w:rsid w:val="00740B3D"/>
    <w:rsid w:val="00785572"/>
    <w:rsid w:val="00786E8E"/>
    <w:rsid w:val="00795DF4"/>
    <w:rsid w:val="007B0EFE"/>
    <w:rsid w:val="007B4F97"/>
    <w:rsid w:val="007B5DC3"/>
    <w:rsid w:val="007D59E1"/>
    <w:rsid w:val="007E0C96"/>
    <w:rsid w:val="007E2D01"/>
    <w:rsid w:val="007E483A"/>
    <w:rsid w:val="007F1CAE"/>
    <w:rsid w:val="007F5495"/>
    <w:rsid w:val="00804EDF"/>
    <w:rsid w:val="00830938"/>
    <w:rsid w:val="00835B41"/>
    <w:rsid w:val="00836146"/>
    <w:rsid w:val="0084055A"/>
    <w:rsid w:val="00857098"/>
    <w:rsid w:val="0086240E"/>
    <w:rsid w:val="008657E3"/>
    <w:rsid w:val="00871DF5"/>
    <w:rsid w:val="008846B1"/>
    <w:rsid w:val="008A5B93"/>
    <w:rsid w:val="008A632B"/>
    <w:rsid w:val="008B3275"/>
    <w:rsid w:val="008B4C25"/>
    <w:rsid w:val="008C4E1D"/>
    <w:rsid w:val="008C7371"/>
    <w:rsid w:val="008D0DB8"/>
    <w:rsid w:val="008E0795"/>
    <w:rsid w:val="008F5CC3"/>
    <w:rsid w:val="00922F9A"/>
    <w:rsid w:val="00931B2C"/>
    <w:rsid w:val="00956709"/>
    <w:rsid w:val="009603F0"/>
    <w:rsid w:val="00974D14"/>
    <w:rsid w:val="00975026"/>
    <w:rsid w:val="0097642E"/>
    <w:rsid w:val="00984F07"/>
    <w:rsid w:val="00990265"/>
    <w:rsid w:val="00992BAE"/>
    <w:rsid w:val="00993E95"/>
    <w:rsid w:val="00995AB9"/>
    <w:rsid w:val="009A4BDB"/>
    <w:rsid w:val="009B21E6"/>
    <w:rsid w:val="009B2D1F"/>
    <w:rsid w:val="009B6556"/>
    <w:rsid w:val="009C5B59"/>
    <w:rsid w:val="00A04519"/>
    <w:rsid w:val="00A04CEE"/>
    <w:rsid w:val="00A05115"/>
    <w:rsid w:val="00A06FD1"/>
    <w:rsid w:val="00A11DFD"/>
    <w:rsid w:val="00A23858"/>
    <w:rsid w:val="00A279BB"/>
    <w:rsid w:val="00A43C2C"/>
    <w:rsid w:val="00A60620"/>
    <w:rsid w:val="00A608B1"/>
    <w:rsid w:val="00A61A37"/>
    <w:rsid w:val="00A653A3"/>
    <w:rsid w:val="00A875A2"/>
    <w:rsid w:val="00A9043B"/>
    <w:rsid w:val="00AA725C"/>
    <w:rsid w:val="00AB260A"/>
    <w:rsid w:val="00AB65AF"/>
    <w:rsid w:val="00AC15C2"/>
    <w:rsid w:val="00AC1F5C"/>
    <w:rsid w:val="00AD3A77"/>
    <w:rsid w:val="00AD598B"/>
    <w:rsid w:val="00AE420D"/>
    <w:rsid w:val="00B1594F"/>
    <w:rsid w:val="00B36A03"/>
    <w:rsid w:val="00B40EBC"/>
    <w:rsid w:val="00B411C6"/>
    <w:rsid w:val="00B41298"/>
    <w:rsid w:val="00B46CD9"/>
    <w:rsid w:val="00B53C4F"/>
    <w:rsid w:val="00B5432F"/>
    <w:rsid w:val="00B61BCB"/>
    <w:rsid w:val="00B64122"/>
    <w:rsid w:val="00B67FAC"/>
    <w:rsid w:val="00B70D9B"/>
    <w:rsid w:val="00B738F8"/>
    <w:rsid w:val="00B76E25"/>
    <w:rsid w:val="00B97CF5"/>
    <w:rsid w:val="00BA067A"/>
    <w:rsid w:val="00BA29EE"/>
    <w:rsid w:val="00BA663A"/>
    <w:rsid w:val="00BA6A63"/>
    <w:rsid w:val="00BB4C30"/>
    <w:rsid w:val="00BC58FB"/>
    <w:rsid w:val="00BD321D"/>
    <w:rsid w:val="00BF2557"/>
    <w:rsid w:val="00BF5655"/>
    <w:rsid w:val="00C14026"/>
    <w:rsid w:val="00C157A7"/>
    <w:rsid w:val="00C20B91"/>
    <w:rsid w:val="00C3367A"/>
    <w:rsid w:val="00C36368"/>
    <w:rsid w:val="00C3666A"/>
    <w:rsid w:val="00C36FFE"/>
    <w:rsid w:val="00C401A0"/>
    <w:rsid w:val="00C4243A"/>
    <w:rsid w:val="00C543A1"/>
    <w:rsid w:val="00C83B38"/>
    <w:rsid w:val="00C86193"/>
    <w:rsid w:val="00CD3BAC"/>
    <w:rsid w:val="00CD62FC"/>
    <w:rsid w:val="00CE71C8"/>
    <w:rsid w:val="00CE75EA"/>
    <w:rsid w:val="00D0100A"/>
    <w:rsid w:val="00D054D2"/>
    <w:rsid w:val="00D05736"/>
    <w:rsid w:val="00D27B9A"/>
    <w:rsid w:val="00D3091A"/>
    <w:rsid w:val="00D60B37"/>
    <w:rsid w:val="00D82FCB"/>
    <w:rsid w:val="00DA3391"/>
    <w:rsid w:val="00DA38DC"/>
    <w:rsid w:val="00DB1C7F"/>
    <w:rsid w:val="00DC3E5E"/>
    <w:rsid w:val="00DC7A4C"/>
    <w:rsid w:val="00DD0A11"/>
    <w:rsid w:val="00DE08E9"/>
    <w:rsid w:val="00DE6834"/>
    <w:rsid w:val="00DF7CD6"/>
    <w:rsid w:val="00E225CF"/>
    <w:rsid w:val="00E255BE"/>
    <w:rsid w:val="00E26B70"/>
    <w:rsid w:val="00E30242"/>
    <w:rsid w:val="00E30E51"/>
    <w:rsid w:val="00E32EFA"/>
    <w:rsid w:val="00E41038"/>
    <w:rsid w:val="00E50B73"/>
    <w:rsid w:val="00E5128E"/>
    <w:rsid w:val="00E5600B"/>
    <w:rsid w:val="00E60ECE"/>
    <w:rsid w:val="00E62526"/>
    <w:rsid w:val="00E73B0C"/>
    <w:rsid w:val="00E759C1"/>
    <w:rsid w:val="00E94D7B"/>
    <w:rsid w:val="00E96DB1"/>
    <w:rsid w:val="00EA164C"/>
    <w:rsid w:val="00EB77D8"/>
    <w:rsid w:val="00EC0703"/>
    <w:rsid w:val="00EE3F90"/>
    <w:rsid w:val="00EE492B"/>
    <w:rsid w:val="00EE50BC"/>
    <w:rsid w:val="00EE517C"/>
    <w:rsid w:val="00EF0EB5"/>
    <w:rsid w:val="00F064BE"/>
    <w:rsid w:val="00F175E1"/>
    <w:rsid w:val="00F17CEA"/>
    <w:rsid w:val="00F317DE"/>
    <w:rsid w:val="00F32F3F"/>
    <w:rsid w:val="00F33783"/>
    <w:rsid w:val="00F54D1E"/>
    <w:rsid w:val="00F62290"/>
    <w:rsid w:val="00F71DC1"/>
    <w:rsid w:val="00F74199"/>
    <w:rsid w:val="00F846C5"/>
    <w:rsid w:val="00FA46AB"/>
    <w:rsid w:val="00FB166B"/>
    <w:rsid w:val="00FB2120"/>
    <w:rsid w:val="00FB2CC7"/>
    <w:rsid w:val="00FB7420"/>
    <w:rsid w:val="00FC200F"/>
    <w:rsid w:val="00FC3F27"/>
    <w:rsid w:val="00FE3370"/>
    <w:rsid w:val="00FF3F23"/>
    <w:rsid w:val="00FF7F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5E8DF"/>
  <w15:chartTrackingRefBased/>
  <w15:docId w15:val="{543EDEF7-E357-41B1-AF51-56F419BD1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05736"/>
    <w:pPr>
      <w:spacing w:after="200" w:line="276" w:lineRule="auto"/>
    </w:pPr>
    <w:rPr>
      <w:rFonts w:ascii="Calibri" w:eastAsia="Calibri" w:hAnsi="Calibri" w:cs="Calibri"/>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CW_Lista,Normal,Akapit z listą31,Nag1,Podsis rysunku,List Paragraph,Numerowanie,BulletC,Wyliczanie,Obiekt,Akapit z listą BS,Punktor - wymiennik,Kolorowa lista — akcent 11,Akapit z listą3,normalny tekst,Akapit z listą1,Wypunktowanie,L1"/>
    <w:basedOn w:val="Normalny"/>
    <w:link w:val="AkapitzlistZnak"/>
    <w:uiPriority w:val="34"/>
    <w:qFormat/>
    <w:rsid w:val="00D05736"/>
    <w:pPr>
      <w:ind w:left="720"/>
      <w:contextualSpacing/>
    </w:pPr>
  </w:style>
  <w:style w:type="character" w:customStyle="1" w:styleId="AkapitzlistZnak">
    <w:name w:val="Akapit z listą Znak"/>
    <w:aliases w:val="CW_Lista Znak,Normal Znak,Akapit z listą31 Znak,Nag1 Znak,Podsis rysunku Znak,List Paragraph Znak,Numerowanie Znak,BulletC Znak,Wyliczanie Znak,Obiekt Znak,Akapit z listą BS Znak,Punktor - wymiennik Znak,Akapit z listą3 Znak,L1 Znak"/>
    <w:basedOn w:val="Domylnaczcionkaakapitu"/>
    <w:link w:val="Akapitzlist"/>
    <w:uiPriority w:val="34"/>
    <w:qFormat/>
    <w:locked/>
    <w:rsid w:val="00D05736"/>
    <w:rPr>
      <w:rFonts w:ascii="Calibri" w:eastAsia="Calibri" w:hAnsi="Calibri" w:cs="Calibri"/>
    </w:rPr>
  </w:style>
  <w:style w:type="character" w:styleId="Hipercze">
    <w:name w:val="Hyperlink"/>
    <w:uiPriority w:val="99"/>
    <w:unhideWhenUsed/>
    <w:rsid w:val="00D05736"/>
    <w:rPr>
      <w:color w:val="0000FF"/>
      <w:u w:val="single"/>
    </w:rPr>
  </w:style>
  <w:style w:type="paragraph" w:styleId="NormalnyWeb">
    <w:name w:val="Normal (Web)"/>
    <w:basedOn w:val="Normalny"/>
    <w:qFormat/>
    <w:rsid w:val="00931B2C"/>
    <w:pPr>
      <w:suppressAutoHyphens/>
      <w:spacing w:before="280" w:after="119" w:line="240" w:lineRule="auto"/>
    </w:pPr>
    <w:rPr>
      <w:rFonts w:ascii="Times New Roman" w:eastAsia="Times New Roman" w:hAnsi="Times New Roman"/>
      <w:sz w:val="24"/>
      <w:szCs w:val="24"/>
      <w:lang w:eastAsia="ar-SA"/>
    </w:rPr>
  </w:style>
  <w:style w:type="character" w:customStyle="1" w:styleId="None">
    <w:name w:val="None"/>
    <w:rsid w:val="00F33783"/>
  </w:style>
  <w:style w:type="character" w:customStyle="1" w:styleId="ng-binding">
    <w:name w:val="ng-binding"/>
    <w:basedOn w:val="Domylnaczcionkaakapitu"/>
    <w:rsid w:val="00F33783"/>
  </w:style>
  <w:style w:type="paragraph" w:styleId="Nagwek">
    <w:name w:val="header"/>
    <w:basedOn w:val="Normalny"/>
    <w:link w:val="NagwekZnak"/>
    <w:uiPriority w:val="99"/>
    <w:unhideWhenUsed/>
    <w:rsid w:val="00740B3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40B3D"/>
    <w:rPr>
      <w:rFonts w:ascii="Calibri" w:eastAsia="Calibri" w:hAnsi="Calibri" w:cs="Calibri"/>
    </w:rPr>
  </w:style>
  <w:style w:type="paragraph" w:styleId="Stopka">
    <w:name w:val="footer"/>
    <w:basedOn w:val="Normalny"/>
    <w:link w:val="StopkaZnak"/>
    <w:uiPriority w:val="99"/>
    <w:unhideWhenUsed/>
    <w:rsid w:val="00740B3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40B3D"/>
    <w:rPr>
      <w:rFonts w:ascii="Calibri" w:eastAsia="Calibri" w:hAnsi="Calibri" w:cs="Calibri"/>
    </w:rPr>
  </w:style>
  <w:style w:type="character" w:customStyle="1" w:styleId="tojvnm2t">
    <w:name w:val="tojvnm2t"/>
    <w:basedOn w:val="Domylnaczcionkaakapitu"/>
    <w:rsid w:val="00C3666A"/>
  </w:style>
  <w:style w:type="paragraph" w:styleId="Tekstprzypisukocowego">
    <w:name w:val="endnote text"/>
    <w:basedOn w:val="Normalny"/>
    <w:link w:val="TekstprzypisukocowegoZnak"/>
    <w:uiPriority w:val="99"/>
    <w:semiHidden/>
    <w:unhideWhenUsed/>
    <w:rsid w:val="00B40EBC"/>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40EBC"/>
    <w:rPr>
      <w:rFonts w:ascii="Calibri" w:eastAsia="Calibri" w:hAnsi="Calibri" w:cs="Calibri"/>
      <w:sz w:val="20"/>
      <w:szCs w:val="20"/>
    </w:rPr>
  </w:style>
  <w:style w:type="character" w:styleId="Odwoanieprzypisukocowego">
    <w:name w:val="endnote reference"/>
    <w:basedOn w:val="Domylnaczcionkaakapitu"/>
    <w:uiPriority w:val="99"/>
    <w:semiHidden/>
    <w:unhideWhenUsed/>
    <w:rsid w:val="00B40EBC"/>
    <w:rPr>
      <w:vertAlign w:val="superscript"/>
    </w:rPr>
  </w:style>
  <w:style w:type="table" w:customStyle="1" w:styleId="TableNormal">
    <w:name w:val="Table Normal"/>
    <w:uiPriority w:val="2"/>
    <w:semiHidden/>
    <w:unhideWhenUsed/>
    <w:qFormat/>
    <w:rsid w:val="00E96DB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hgkelc">
    <w:name w:val="hgkelc"/>
    <w:basedOn w:val="Domylnaczcionkaakapitu"/>
    <w:rsid w:val="00E96DB1"/>
  </w:style>
  <w:style w:type="character" w:styleId="Nierozpoznanawzmianka">
    <w:name w:val="Unresolved Mention"/>
    <w:basedOn w:val="Domylnaczcionkaakapitu"/>
    <w:uiPriority w:val="99"/>
    <w:semiHidden/>
    <w:unhideWhenUsed/>
    <w:rsid w:val="008B4C25"/>
    <w:rPr>
      <w:color w:val="605E5C"/>
      <w:shd w:val="clear" w:color="auto" w:fill="E1DFDD"/>
    </w:rPr>
  </w:style>
  <w:style w:type="paragraph" w:customStyle="1" w:styleId="Default">
    <w:name w:val="Default"/>
    <w:rsid w:val="0029639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ragraph">
    <w:name w:val="paragraph"/>
    <w:basedOn w:val="Normalny"/>
    <w:rsid w:val="007D59E1"/>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altextrun">
    <w:name w:val="normaltextrun"/>
    <w:basedOn w:val="Domylnaczcionkaakapitu"/>
    <w:rsid w:val="007D59E1"/>
  </w:style>
  <w:style w:type="character" w:customStyle="1" w:styleId="eop">
    <w:name w:val="eop"/>
    <w:basedOn w:val="Domylnaczcionkaakapitu"/>
    <w:rsid w:val="007D59E1"/>
  </w:style>
  <w:style w:type="character" w:styleId="UyteHipercze">
    <w:name w:val="FollowedHyperlink"/>
    <w:basedOn w:val="Domylnaczcionkaakapitu"/>
    <w:uiPriority w:val="99"/>
    <w:semiHidden/>
    <w:unhideWhenUsed/>
    <w:rsid w:val="0045215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wspr@wspr.pl" TargetMode="External"/><Relationship Id="rId13" Type="http://schemas.openxmlformats.org/officeDocument/2006/relationships/hyperlink" Target="https://oneplace.marketplanet.pl"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pcm.ezamawiajacy.pl"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rodo@wspr.p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cm.ezamawiajacy.pl" TargetMode="External"/><Relationship Id="rId5" Type="http://schemas.openxmlformats.org/officeDocument/2006/relationships/footnotes" Target="footnotes.xml"/><Relationship Id="rId15" Type="http://schemas.openxmlformats.org/officeDocument/2006/relationships/hyperlink" Target="https://pcm.ezamawiajacy.pl" TargetMode="External"/><Relationship Id="rId10" Type="http://schemas.openxmlformats.org/officeDocument/2006/relationships/hyperlink" Target="https://pcm.ezamawiajacy.pl" TargetMode="External"/><Relationship Id="rId4" Type="http://schemas.openxmlformats.org/officeDocument/2006/relationships/webSettings" Target="webSettings.xml"/><Relationship Id="rId9" Type="http://schemas.openxmlformats.org/officeDocument/2006/relationships/hyperlink" Target="https://wspr.pl" TargetMode="External"/><Relationship Id="rId14" Type="http://schemas.openxmlformats.org/officeDocument/2006/relationships/hyperlink" Target="mailto:oneplace@marketplanet.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1003</TotalTime>
  <Pages>8</Pages>
  <Words>2776</Words>
  <Characters>16658</Characters>
  <Application>Microsoft Office Word</Application>
  <DocSecurity>0</DocSecurity>
  <Lines>138</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Michał Choma</dc:creator>
  <cp:keywords/>
  <dc:description/>
  <cp:lastModifiedBy>Kinga Pociask</cp:lastModifiedBy>
  <cp:revision>204</cp:revision>
  <cp:lastPrinted>2026-05-07T06:25:00Z</cp:lastPrinted>
  <dcterms:created xsi:type="dcterms:W3CDTF">2022-07-07T19:59:00Z</dcterms:created>
  <dcterms:modified xsi:type="dcterms:W3CDTF">2026-05-07T09:27:00Z</dcterms:modified>
</cp:coreProperties>
</file>